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8219"/>
      </w:tblGrid>
      <w:tr w:rsidR="004B25CB" w:rsidTr="00A71913">
        <w:tc>
          <w:tcPr>
            <w:tcW w:w="2761" w:type="dxa"/>
          </w:tcPr>
          <w:p w:rsidR="00DF0CE7" w:rsidRPr="002B541A" w:rsidRDefault="00DF0CE7" w:rsidP="00DF0CE7">
            <w:pPr>
              <w:pStyle w:val="BodyText"/>
              <w:kinsoku w:val="0"/>
              <w:overflowPunct w:val="0"/>
              <w:spacing w:line="240" w:lineRule="exact"/>
              <w:ind w:left="0"/>
              <w:rPr>
                <w:rFonts w:asciiTheme="minorHAnsi" w:hAnsiTheme="minorHAnsi" w:cs="Times New Roman"/>
              </w:rPr>
            </w:pPr>
            <w:r w:rsidRPr="002B541A">
              <w:rPr>
                <w:rFonts w:asciiTheme="minorHAnsi" w:hAnsiTheme="minorHAnsi" w:cs="Times New Roman"/>
                <w:b/>
                <w:bCs/>
              </w:rPr>
              <w:t>Principal Investigator:</w:t>
            </w:r>
          </w:p>
          <w:p w:rsidR="004B25CB" w:rsidRPr="002B541A" w:rsidRDefault="004B25CB">
            <w:pPr>
              <w:rPr>
                <w:b/>
              </w:rPr>
            </w:pPr>
          </w:p>
        </w:tc>
        <w:sdt>
          <w:sdtPr>
            <w:rPr>
              <w:b/>
            </w:rPr>
            <w:id w:val="1619949104"/>
            <w:placeholder>
              <w:docPart w:val="819FCAD9E9BE4376BA87A44FC15098ED"/>
            </w:placeholder>
            <w:showingPlcHdr/>
          </w:sdtPr>
          <w:sdtEndPr/>
          <w:sdtContent>
            <w:tc>
              <w:tcPr>
                <w:tcW w:w="8219" w:type="dxa"/>
              </w:tcPr>
              <w:p w:rsidR="004B25CB" w:rsidRDefault="00DF0CE7">
                <w:pPr>
                  <w:rPr>
                    <w:b/>
                  </w:rPr>
                </w:pPr>
                <w:r w:rsidRPr="00CB5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25CB" w:rsidTr="00A71913">
        <w:tc>
          <w:tcPr>
            <w:tcW w:w="2761" w:type="dxa"/>
          </w:tcPr>
          <w:p w:rsidR="00DF0CE7" w:rsidRPr="002B541A" w:rsidRDefault="00DF0CE7" w:rsidP="00DF0CE7">
            <w:pPr>
              <w:pStyle w:val="BodyText"/>
              <w:kinsoku w:val="0"/>
              <w:overflowPunct w:val="0"/>
              <w:spacing w:line="240" w:lineRule="exact"/>
              <w:ind w:left="0"/>
              <w:rPr>
                <w:rFonts w:asciiTheme="minorHAnsi" w:hAnsiTheme="minorHAnsi" w:cs="Times New Roman"/>
              </w:rPr>
            </w:pPr>
            <w:r w:rsidRPr="002B541A">
              <w:rPr>
                <w:rFonts w:asciiTheme="minorHAnsi" w:hAnsiTheme="minorHAnsi" w:cs="Times New Roman"/>
                <w:b/>
                <w:bCs/>
              </w:rPr>
              <w:t>Study Title:</w:t>
            </w:r>
          </w:p>
          <w:p w:rsidR="004B25CB" w:rsidRPr="002B541A" w:rsidRDefault="004B25CB">
            <w:pPr>
              <w:rPr>
                <w:b/>
              </w:rPr>
            </w:pPr>
          </w:p>
        </w:tc>
        <w:sdt>
          <w:sdtPr>
            <w:rPr>
              <w:b/>
            </w:rPr>
            <w:id w:val="-1034730676"/>
            <w:placeholder>
              <w:docPart w:val="819FCAD9E9BE4376BA87A44FC15098ED"/>
            </w:placeholder>
            <w:showingPlcHdr/>
          </w:sdtPr>
          <w:sdtEndPr/>
          <w:sdtContent>
            <w:tc>
              <w:tcPr>
                <w:tcW w:w="8219" w:type="dxa"/>
              </w:tcPr>
              <w:p w:rsidR="004B25CB" w:rsidRDefault="00DF0CE7">
                <w:pPr>
                  <w:rPr>
                    <w:b/>
                  </w:rPr>
                </w:pPr>
                <w:r w:rsidRPr="00CB5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0CE7" w:rsidRPr="00CA3FB6" w:rsidRDefault="00DF0CE7" w:rsidP="00DF0CE7">
      <w:pPr>
        <w:pStyle w:val="BodyText"/>
        <w:kinsoku w:val="0"/>
        <w:overflowPunct w:val="0"/>
        <w:spacing w:before="51"/>
        <w:ind w:left="451" w:hanging="361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Please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complete</w:t>
      </w:r>
      <w:r w:rsidRPr="00CA3FB6">
        <w:rPr>
          <w:rFonts w:asciiTheme="minorHAnsi" w:hAnsiTheme="minorHAnsi"/>
          <w:spacing w:val="-2"/>
        </w:rPr>
        <w:t xml:space="preserve"> if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research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will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involve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drugs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1"/>
        </w:rPr>
        <w:t xml:space="preserve"> biologics.</w:t>
      </w:r>
    </w:p>
    <w:p w:rsidR="00DF0CE7" w:rsidRPr="00DF0CE7" w:rsidRDefault="00DF0CE7" w:rsidP="00DF0CE7">
      <w:pPr>
        <w:pStyle w:val="Heading2"/>
        <w:numPr>
          <w:ilvl w:val="0"/>
          <w:numId w:val="1"/>
        </w:numPr>
        <w:tabs>
          <w:tab w:val="left" w:pos="903"/>
        </w:tabs>
        <w:kinsoku w:val="0"/>
        <w:overflowPunct w:val="0"/>
        <w:spacing w:before="92"/>
        <w:rPr>
          <w:rFonts w:asciiTheme="minorHAnsi" w:hAnsiTheme="minorHAnsi"/>
          <w:b w:val="0"/>
          <w:bCs w:val="0"/>
          <w:color w:val="0033CC"/>
        </w:rPr>
      </w:pPr>
      <w:r w:rsidRPr="00DF0CE7">
        <w:rPr>
          <w:rFonts w:asciiTheme="minorHAnsi" w:hAnsiTheme="minorHAnsi"/>
          <w:color w:val="0033CC"/>
          <w:spacing w:val="-1"/>
        </w:rPr>
        <w:t>Use</w:t>
      </w:r>
      <w:r w:rsidRPr="00DF0CE7">
        <w:rPr>
          <w:rFonts w:asciiTheme="minorHAnsi" w:hAnsiTheme="minorHAnsi"/>
          <w:color w:val="0033CC"/>
          <w:spacing w:val="-4"/>
        </w:rPr>
        <w:t xml:space="preserve"> </w:t>
      </w:r>
      <w:r w:rsidRPr="00DF0CE7">
        <w:rPr>
          <w:rFonts w:asciiTheme="minorHAnsi" w:hAnsiTheme="minorHAnsi"/>
          <w:color w:val="0033CC"/>
        </w:rPr>
        <w:t>of</w:t>
      </w:r>
      <w:r w:rsidRPr="00DF0CE7">
        <w:rPr>
          <w:rFonts w:asciiTheme="minorHAnsi" w:hAnsiTheme="minorHAnsi"/>
          <w:color w:val="0033CC"/>
          <w:spacing w:val="-3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drugs</w:t>
      </w:r>
      <w:r w:rsidRPr="00DF0CE7">
        <w:rPr>
          <w:rFonts w:asciiTheme="minorHAnsi" w:hAnsiTheme="minorHAnsi"/>
          <w:color w:val="0033CC"/>
          <w:spacing w:val="-2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or</w:t>
      </w:r>
      <w:r w:rsidRPr="00DF0CE7">
        <w:rPr>
          <w:rFonts w:asciiTheme="minorHAnsi" w:hAnsiTheme="minorHAnsi"/>
          <w:color w:val="0033CC"/>
          <w:spacing w:val="-2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biologics</w:t>
      </w:r>
    </w:p>
    <w:p w:rsidR="00DF0CE7" w:rsidRPr="00DF0CE7" w:rsidRDefault="00DF0CE7" w:rsidP="00DF0CE7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color w:val="0033CC"/>
        </w:rPr>
      </w:pPr>
    </w:p>
    <w:p w:rsidR="00DF0CE7" w:rsidRPr="00BF4F0D" w:rsidRDefault="00DF0CE7" w:rsidP="00391349">
      <w:pPr>
        <w:pStyle w:val="BodyText"/>
        <w:numPr>
          <w:ilvl w:val="1"/>
          <w:numId w:val="1"/>
        </w:numPr>
        <w:tabs>
          <w:tab w:val="left" w:pos="1156"/>
        </w:tabs>
        <w:kinsoku w:val="0"/>
        <w:overflowPunct w:val="0"/>
        <w:spacing w:before="49" w:line="282" w:lineRule="exact"/>
        <w:ind w:left="1155" w:hanging="415"/>
        <w:rPr>
          <w:rFonts w:asciiTheme="minorHAnsi" w:hAnsiTheme="minorHAnsi"/>
        </w:rPr>
      </w:pPr>
      <w:r w:rsidRPr="00BF4F0D">
        <w:rPr>
          <w:rFonts w:asciiTheme="minorHAnsi" w:hAnsiTheme="minorHAnsi"/>
        </w:rPr>
        <w:t>This</w:t>
      </w:r>
      <w:r w:rsidRPr="00BF4F0D">
        <w:rPr>
          <w:rFonts w:asciiTheme="minorHAnsi" w:hAnsiTheme="minorHAnsi"/>
          <w:spacing w:val="-3"/>
        </w:rPr>
        <w:t xml:space="preserve"> </w:t>
      </w:r>
      <w:r w:rsidRPr="00BF4F0D">
        <w:rPr>
          <w:rFonts w:asciiTheme="minorHAnsi" w:hAnsiTheme="minorHAnsi"/>
        </w:rPr>
        <w:t>research involves</w:t>
      </w:r>
      <w:r w:rsidRPr="00BF4F0D">
        <w:rPr>
          <w:rFonts w:asciiTheme="minorHAnsi" w:hAnsiTheme="minorHAnsi"/>
          <w:spacing w:val="-4"/>
        </w:rPr>
        <w:t xml:space="preserve"> </w:t>
      </w:r>
      <w:r w:rsidRPr="00BF4F0D">
        <w:rPr>
          <w:rFonts w:asciiTheme="minorHAnsi" w:hAnsiTheme="minorHAnsi"/>
        </w:rPr>
        <w:t>the</w:t>
      </w:r>
      <w:r w:rsidRPr="00BF4F0D">
        <w:rPr>
          <w:rFonts w:asciiTheme="minorHAnsi" w:hAnsiTheme="minorHAnsi"/>
          <w:spacing w:val="-1"/>
        </w:rPr>
        <w:t xml:space="preserve"> </w:t>
      </w:r>
      <w:r w:rsidRPr="00BF4F0D">
        <w:rPr>
          <w:rFonts w:asciiTheme="minorHAnsi" w:hAnsiTheme="minorHAnsi"/>
        </w:rPr>
        <w:t>following</w:t>
      </w:r>
      <w:r w:rsidRPr="00BF4F0D">
        <w:rPr>
          <w:rFonts w:asciiTheme="minorHAnsi" w:hAnsiTheme="minorHAnsi"/>
          <w:spacing w:val="-5"/>
        </w:rPr>
        <w:t xml:space="preserve"> </w:t>
      </w:r>
      <w:r w:rsidRPr="00BF4F0D">
        <w:rPr>
          <w:rFonts w:asciiTheme="minorHAnsi" w:hAnsiTheme="minorHAnsi"/>
        </w:rPr>
        <w:t>test</w:t>
      </w:r>
      <w:r w:rsidRPr="00BF4F0D">
        <w:rPr>
          <w:rFonts w:asciiTheme="minorHAnsi" w:hAnsiTheme="minorHAnsi"/>
          <w:spacing w:val="-3"/>
        </w:rPr>
        <w:t xml:space="preserve"> </w:t>
      </w:r>
      <w:r w:rsidRPr="00BF4F0D">
        <w:rPr>
          <w:rFonts w:asciiTheme="minorHAnsi" w:hAnsiTheme="minorHAnsi"/>
        </w:rPr>
        <w:t>articles</w:t>
      </w:r>
      <w:r w:rsidRPr="00BF4F0D">
        <w:rPr>
          <w:rFonts w:asciiTheme="minorHAnsi" w:hAnsiTheme="minorHAnsi"/>
          <w:spacing w:val="-4"/>
        </w:rPr>
        <w:t xml:space="preserve"> </w:t>
      </w:r>
      <w:r w:rsidRPr="00BF4F0D">
        <w:rPr>
          <w:rFonts w:asciiTheme="minorHAnsi" w:hAnsiTheme="minorHAnsi"/>
        </w:rPr>
        <w:t>(</w:t>
      </w:r>
      <w:r w:rsidR="00BF4F0D" w:rsidRPr="00BF4F0D">
        <w:rPr>
          <w:rFonts w:asciiTheme="minorHAnsi" w:hAnsiTheme="minorHAnsi"/>
        </w:rPr>
        <w:t>check all that apply and complete the appropriate sections below:</w:t>
      </w:r>
    </w:p>
    <w:p w:rsidR="00DF0CE7" w:rsidRPr="00CA3FB6" w:rsidRDefault="00DF0CE7" w:rsidP="00DF0CE7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DF0CE7" w:rsidRPr="00CA3FB6" w:rsidRDefault="00542FB7" w:rsidP="00DF0CE7">
      <w:pPr>
        <w:pStyle w:val="BodyText"/>
        <w:kinsoku w:val="0"/>
        <w:overflowPunct w:val="0"/>
        <w:ind w:left="1519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-2840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FDA-approved</w:t>
      </w:r>
      <w:r w:rsidR="00DF0CE7" w:rsidRPr="00CA3FB6">
        <w:rPr>
          <w:rFonts w:asciiTheme="minorHAnsi" w:hAnsiTheme="minorHAnsi"/>
          <w:spacing w:val="-10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drug(s)/biologic(s)</w:t>
      </w:r>
    </w:p>
    <w:p w:rsidR="00DF0CE7" w:rsidRPr="00DF0CE7" w:rsidRDefault="00542FB7" w:rsidP="00DF0CE7">
      <w:pPr>
        <w:pStyle w:val="BodyText"/>
        <w:kinsoku w:val="0"/>
        <w:overflowPunct w:val="0"/>
        <w:spacing w:before="122" w:line="338" w:lineRule="auto"/>
        <w:ind w:left="1519" w:right="2160"/>
        <w:rPr>
          <w:rFonts w:asciiTheme="minorHAnsi" w:hAnsiTheme="minorHAnsi"/>
          <w:spacing w:val="55"/>
        </w:rPr>
      </w:pPr>
      <w:sdt>
        <w:sdtPr>
          <w:rPr>
            <w:rFonts w:asciiTheme="minorHAnsi" w:hAnsiTheme="minorHAnsi"/>
            <w:spacing w:val="-1"/>
          </w:rPr>
          <w:id w:val="-52024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Investigational</w:t>
      </w:r>
      <w:r w:rsidR="00DF0CE7" w:rsidRPr="00CA3FB6">
        <w:rPr>
          <w:rFonts w:asciiTheme="minorHAnsi" w:hAnsiTheme="minorHAnsi"/>
          <w:spacing w:val="-5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(Non-FDA</w:t>
      </w:r>
      <w:r w:rsidR="00DF0CE7" w:rsidRPr="00CA3FB6">
        <w:rPr>
          <w:rFonts w:asciiTheme="minorHAnsi" w:hAnsiTheme="minorHAnsi"/>
          <w:spacing w:val="-4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approved)</w:t>
      </w:r>
      <w:r w:rsidR="00DF0CE7" w:rsidRPr="00CA3FB6">
        <w:rPr>
          <w:rFonts w:asciiTheme="minorHAnsi" w:hAnsiTheme="minorHAnsi"/>
          <w:spacing w:val="-7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drug(s)/biologic(s)</w:t>
      </w:r>
      <w:r w:rsidR="00DF0CE7" w:rsidRPr="00CA3FB6">
        <w:rPr>
          <w:rFonts w:asciiTheme="minorHAnsi" w:hAnsiTheme="minorHAnsi"/>
          <w:spacing w:val="55"/>
        </w:rPr>
        <w:t xml:space="preserve"> </w:t>
      </w:r>
      <w:r w:rsidR="00DF0CE7">
        <w:rPr>
          <w:rFonts w:asciiTheme="minorHAnsi" w:hAnsiTheme="minorHAnsi"/>
          <w:spacing w:val="55"/>
        </w:rPr>
        <w:br/>
      </w:r>
      <w:sdt>
        <w:sdtPr>
          <w:rPr>
            <w:rFonts w:asciiTheme="minorHAnsi" w:hAnsiTheme="minorHAnsi"/>
            <w:spacing w:val="-1"/>
          </w:rPr>
          <w:id w:val="185391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University</w:t>
      </w:r>
      <w:r w:rsidR="00DF0CE7" w:rsidRPr="00CA3FB6">
        <w:rPr>
          <w:rFonts w:asciiTheme="minorHAnsi" w:hAnsiTheme="minorHAnsi"/>
          <w:spacing w:val="-10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lab/office</w:t>
      </w:r>
    </w:p>
    <w:p w:rsidR="00DF0CE7" w:rsidRPr="00CA3FB6" w:rsidRDefault="00542FB7" w:rsidP="00DF0CE7">
      <w:pPr>
        <w:pStyle w:val="BodyText"/>
        <w:kinsoku w:val="0"/>
        <w:overflowPunct w:val="0"/>
        <w:ind w:left="1519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1"/>
          </w:rPr>
          <w:id w:val="15086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Other</w:t>
      </w:r>
      <w:r w:rsidR="00DF0CE7" w:rsidRPr="00CA3FB6">
        <w:rPr>
          <w:rFonts w:asciiTheme="minorHAnsi" w:hAnsiTheme="minorHAnsi"/>
          <w:spacing w:val="-3"/>
        </w:rPr>
        <w:t xml:space="preserve"> </w:t>
      </w:r>
      <w:r w:rsidR="00DF0CE7" w:rsidRPr="00CA3FB6">
        <w:rPr>
          <w:rFonts w:asciiTheme="minorHAnsi" w:hAnsiTheme="minorHAnsi"/>
        </w:rPr>
        <w:t>-</w:t>
      </w:r>
      <w:r w:rsidR="00DF0CE7" w:rsidRPr="00CA3FB6">
        <w:rPr>
          <w:rFonts w:asciiTheme="minorHAnsi" w:hAnsiTheme="minorHAnsi"/>
          <w:spacing w:val="-5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Specify:</w:t>
      </w:r>
      <w:r w:rsidR="00DF0CE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2147687</wp:posOffset>
                </wp:positionH>
                <wp:positionV relativeFrom="paragraph">
                  <wp:posOffset>-8090</wp:posOffset>
                </wp:positionV>
                <wp:extent cx="4618105" cy="353466"/>
                <wp:effectExtent l="0" t="0" r="1143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105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57696329"/>
                              <w:placeholder>
                                <w:docPart w:val="819FCAD9E9BE4376BA87A44FC15098ED"/>
                              </w:placeholder>
                              <w:showingPlcHdr/>
                            </w:sdtPr>
                            <w:sdtEndPr/>
                            <w:sdtContent>
                              <w:p w:rsidR="00DF0CE7" w:rsidRDefault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9.1pt;margin-top:-.65pt;width:363.6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" fillcolor="white [3201]" strokeweight=".5pt">
                <v:textbox>
                  <w:txbxContent>
                    <w:sdt>
                      <w:sdtPr>
                        <w:id w:val="-1557696329"/>
                        <w:placeholder>
                          <w:docPart w:val="819FCAD9E9BE4376BA87A44FC15098ED"/>
                        </w:placeholder>
                        <w:showingPlcHdr/>
                      </w:sdtPr>
                      <w:sdtEndPr/>
                      <w:sdtContent>
                        <w:p w:rsidR="00DF0CE7" w:rsidRDefault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0CE7" w:rsidRPr="00CA3FB6" w:rsidRDefault="00DF0CE7" w:rsidP="00DF0CE7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:rsidR="00DF0CE7" w:rsidRPr="00CA3FB6" w:rsidRDefault="00DF0CE7" w:rsidP="00DF0CE7">
      <w:pPr>
        <w:pStyle w:val="BodyText"/>
        <w:numPr>
          <w:ilvl w:val="1"/>
          <w:numId w:val="1"/>
        </w:numPr>
        <w:tabs>
          <w:tab w:val="left" w:pos="1183"/>
        </w:tabs>
        <w:kinsoku w:val="0"/>
        <w:overflowPunct w:val="0"/>
        <w:spacing w:line="219" w:lineRule="auto"/>
        <w:ind w:right="833" w:hanging="441"/>
        <w:jc w:val="both"/>
        <w:rPr>
          <w:rFonts w:asciiTheme="minorHAnsi" w:hAnsiTheme="minorHAnsi"/>
        </w:rPr>
      </w:pPr>
      <w:r w:rsidRPr="00CA3FB6">
        <w:rPr>
          <w:rFonts w:asciiTheme="minorHAnsi" w:hAnsiTheme="minorHAnsi"/>
          <w:spacing w:val="-2"/>
          <w:w w:val="105"/>
        </w:rPr>
        <w:t>Provide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w w:val="105"/>
        </w:rPr>
        <w:t>a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plan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for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storage,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dispensing,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handling,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7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disposal</w:t>
      </w:r>
      <w:r w:rsidRPr="00CA3FB6">
        <w:rPr>
          <w:rFonts w:asciiTheme="minorHAnsi" w:hAnsiTheme="minorHAnsi"/>
          <w:spacing w:val="-7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of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investigational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FDA-approved</w:t>
      </w:r>
      <w:r w:rsidRPr="00CA3FB6">
        <w:rPr>
          <w:rFonts w:asciiTheme="minorHAnsi" w:hAnsiTheme="minorHAnsi"/>
          <w:spacing w:val="57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drugs,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devices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biologics.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Where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this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is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being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done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by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investigator,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include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w w:val="105"/>
        </w:rPr>
        <w:t>a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description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of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70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procedures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for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inventory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control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documentation.</w:t>
      </w:r>
    </w:p>
    <w:p w:rsidR="00DF0CE7" w:rsidRPr="00CA3FB6" w:rsidRDefault="00DF0CE7" w:rsidP="00DF0CE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764561</wp:posOffset>
                </wp:positionH>
                <wp:positionV relativeFrom="paragraph">
                  <wp:posOffset>113014</wp:posOffset>
                </wp:positionV>
                <wp:extent cx="5801446" cy="1075765"/>
                <wp:effectExtent l="0" t="0" r="2794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0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37862082"/>
                              <w:placeholder>
                                <w:docPart w:val="819FCAD9E9BE4376BA87A44FC15098ED"/>
                              </w:placeholder>
                              <w:showingPlcHdr/>
                            </w:sdtPr>
                            <w:sdtEndPr/>
                            <w:sdtContent>
                              <w:p w:rsidR="00DF0CE7" w:rsidRDefault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60.2pt;margin-top:8.9pt;width:456.8pt;height:8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1937862082"/>
                        <w:placeholder>
                          <w:docPart w:val="819FCAD9E9BE4376BA87A44FC15098ED"/>
                        </w:placeholder>
                        <w:showingPlcHdr/>
                      </w:sdtPr>
                      <w:sdtEndPr/>
                      <w:sdtContent>
                        <w:p w:rsidR="00DF0CE7" w:rsidRDefault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43258" w:rsidRDefault="00743258">
      <w:pPr>
        <w:rPr>
          <w:b/>
        </w:rPr>
      </w:pPr>
    </w:p>
    <w:p w:rsidR="00DF0CE7" w:rsidRDefault="00DF0CE7">
      <w:pPr>
        <w:rPr>
          <w:b/>
        </w:rPr>
      </w:pPr>
    </w:p>
    <w:p w:rsidR="00DF0CE7" w:rsidRDefault="00DF0CE7">
      <w:pPr>
        <w:rPr>
          <w:b/>
        </w:rPr>
      </w:pPr>
    </w:p>
    <w:p w:rsidR="00DF0CE7" w:rsidRDefault="00DF0CE7">
      <w:pPr>
        <w:rPr>
          <w:b/>
        </w:rPr>
      </w:pPr>
    </w:p>
    <w:p w:rsidR="00DF0CE7" w:rsidRPr="00CA3FB6" w:rsidRDefault="00DF0CE7" w:rsidP="004E67C3">
      <w:pPr>
        <w:pStyle w:val="BodyText"/>
        <w:numPr>
          <w:ilvl w:val="1"/>
          <w:numId w:val="1"/>
        </w:numPr>
        <w:tabs>
          <w:tab w:val="left" w:pos="1144"/>
        </w:tabs>
        <w:kinsoku w:val="0"/>
        <w:overflowPunct w:val="0"/>
        <w:spacing w:before="190"/>
        <w:rPr>
          <w:rFonts w:asciiTheme="minorHAnsi" w:hAnsiTheme="minorHAnsi"/>
        </w:rPr>
      </w:pPr>
      <w:r w:rsidRPr="00CA3FB6">
        <w:rPr>
          <w:rFonts w:asciiTheme="minorHAnsi" w:hAnsiTheme="minorHAnsi"/>
        </w:rPr>
        <w:t>Does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sponsor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this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research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require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compliance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with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ICH-GCP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  <w:spacing w:val="1"/>
        </w:rPr>
        <w:t>guidelines?</w:t>
      </w:r>
    </w:p>
    <w:p w:rsidR="00DF0CE7" w:rsidRDefault="00DF0CE7" w:rsidP="00DF0CE7">
      <w:pPr>
        <w:pStyle w:val="BodyText"/>
        <w:kinsoku w:val="0"/>
        <w:overflowPunct w:val="0"/>
        <w:spacing w:line="200" w:lineRule="atLeast"/>
        <w:ind w:left="1165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         </w:t>
      </w:r>
      <w:sdt>
        <w:sdtPr>
          <w:rPr>
            <w:rFonts w:asciiTheme="minorHAnsi" w:hAnsiTheme="minorHAnsi"/>
          </w:rPr>
          <w:id w:val="-11674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Yes           </w:t>
      </w:r>
      <w:sdt>
        <w:sdtPr>
          <w:rPr>
            <w:rFonts w:asciiTheme="minorHAnsi" w:hAnsiTheme="minorHAnsi"/>
            <w:b/>
          </w:rPr>
          <w:id w:val="-129258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>No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CA3FB6">
        <w:rPr>
          <w:rFonts w:asciiTheme="minorHAnsi" w:hAnsiTheme="minorHAnsi"/>
        </w:rPr>
        <w:t>If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yes,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PI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must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review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document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“International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Conference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Harmonization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(ICH)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1"/>
        </w:rPr>
        <w:t>Good</w:t>
      </w:r>
      <w:r w:rsidRPr="00CA3FB6">
        <w:rPr>
          <w:rFonts w:asciiTheme="minorHAnsi" w:hAnsiTheme="minorHAnsi"/>
          <w:spacing w:val="127"/>
        </w:rPr>
        <w:t xml:space="preserve"> </w:t>
      </w:r>
      <w:r w:rsidRPr="00CA3FB6">
        <w:rPr>
          <w:rFonts w:asciiTheme="minorHAnsi" w:hAnsiTheme="minorHAnsi"/>
        </w:rPr>
        <w:t>Clinical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Practices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(GCP),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Applicability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to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Human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Subjects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Research”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and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affirm</w:t>
      </w:r>
      <w:r w:rsidRPr="00CA3FB6">
        <w:rPr>
          <w:rFonts w:asciiTheme="minorHAnsi" w:hAnsiTheme="minorHAnsi"/>
          <w:spacing w:val="-1"/>
        </w:rPr>
        <w:t xml:space="preserve"> compliance.</w:t>
      </w:r>
    </w:p>
    <w:p w:rsidR="00DF0CE7" w:rsidRDefault="00DF0CE7" w:rsidP="00DF0CE7">
      <w:pPr>
        <w:pStyle w:val="BodyText"/>
        <w:kinsoku w:val="0"/>
        <w:overflowPunct w:val="0"/>
        <w:spacing w:line="200" w:lineRule="atLeast"/>
        <w:ind w:left="1165"/>
        <w:rPr>
          <w:rFonts w:asciiTheme="minorHAnsi" w:hAnsiTheme="minorHAnsi"/>
          <w:spacing w:val="-1"/>
        </w:rPr>
      </w:pPr>
    </w:p>
    <w:p w:rsidR="00DF0CE7" w:rsidRPr="00DF0CE7" w:rsidRDefault="00DF0CE7" w:rsidP="00DF0CE7">
      <w:pPr>
        <w:pStyle w:val="Heading2"/>
        <w:numPr>
          <w:ilvl w:val="0"/>
          <w:numId w:val="1"/>
        </w:numPr>
        <w:tabs>
          <w:tab w:val="left" w:pos="925"/>
        </w:tabs>
        <w:kinsoku w:val="0"/>
        <w:overflowPunct w:val="0"/>
        <w:ind w:left="924"/>
        <w:rPr>
          <w:rFonts w:asciiTheme="minorHAnsi" w:hAnsiTheme="minorHAnsi"/>
          <w:b w:val="0"/>
          <w:bCs w:val="0"/>
          <w:color w:val="0033CC"/>
        </w:rPr>
      </w:pPr>
      <w:r w:rsidRPr="00DF0CE7">
        <w:rPr>
          <w:rFonts w:asciiTheme="minorHAnsi" w:hAnsiTheme="minorHAnsi"/>
          <w:color w:val="0033CC"/>
          <w:spacing w:val="-1"/>
        </w:rPr>
        <w:t>FDA-Approved</w:t>
      </w:r>
      <w:r w:rsidRPr="00DF0CE7">
        <w:rPr>
          <w:rFonts w:asciiTheme="minorHAnsi" w:hAnsiTheme="minorHAnsi"/>
          <w:color w:val="0033CC"/>
          <w:spacing w:val="-18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Drugs/Biologics</w:t>
      </w:r>
    </w:p>
    <w:p w:rsidR="00EC140F" w:rsidRPr="00A71913" w:rsidRDefault="00A71913" w:rsidP="00EC140F">
      <w:pPr>
        <w:pStyle w:val="BodyText"/>
        <w:numPr>
          <w:ilvl w:val="1"/>
          <w:numId w:val="1"/>
        </w:numPr>
        <w:tabs>
          <w:tab w:val="left" w:pos="1161"/>
        </w:tabs>
        <w:kinsoku w:val="0"/>
        <w:overflowPunct w:val="0"/>
        <w:spacing w:before="172"/>
        <w:ind w:left="1160" w:hanging="39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53C0" wp14:editId="14489D15">
                <wp:simplePos x="0" y="0"/>
                <wp:positionH relativeFrom="column">
                  <wp:posOffset>717630</wp:posOffset>
                </wp:positionH>
                <wp:positionV relativeFrom="paragraph">
                  <wp:posOffset>394970</wp:posOffset>
                </wp:positionV>
                <wp:extent cx="5801446" cy="1068081"/>
                <wp:effectExtent l="0" t="0" r="2794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068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44798673"/>
                              <w:showingPlcHdr/>
                            </w:sdtPr>
                            <w:sdtEndPr/>
                            <w:sdtContent>
                              <w:p w:rsidR="00DF0CE7" w:rsidRDefault="00DF0CE7" w:rsidP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53C0" id="Text Box 25" o:spid="_x0000_s1028" type="#_x0000_t202" style="position:absolute;left:0;text-align:left;margin-left:56.5pt;margin-top:31.1pt;width:456.8pt;height:8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44798673"/>
                        <w:showingPlcHdr/>
                      </w:sdtPr>
                      <w:sdtEndPr/>
                      <w:sdtContent>
                        <w:p w:rsidR="00DF0CE7" w:rsidRDefault="00DF0CE7" w:rsidP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C140F" w:rsidRPr="00CA3FB6">
        <w:rPr>
          <w:rFonts w:asciiTheme="minorHAnsi" w:hAnsiTheme="minorHAnsi"/>
          <w:spacing w:val="-1"/>
        </w:rPr>
        <w:t>List</w:t>
      </w:r>
      <w:r w:rsidR="00EC140F" w:rsidRPr="00CA3FB6">
        <w:rPr>
          <w:rFonts w:asciiTheme="minorHAnsi" w:hAnsiTheme="minorHAnsi"/>
        </w:rPr>
        <w:t xml:space="preserve"> all</w:t>
      </w:r>
      <w:r w:rsidR="00EC140F" w:rsidRPr="00CA3FB6">
        <w:rPr>
          <w:rFonts w:asciiTheme="minorHAnsi" w:hAnsiTheme="minorHAnsi"/>
          <w:spacing w:val="-4"/>
        </w:rPr>
        <w:t xml:space="preserve"> </w:t>
      </w:r>
      <w:r w:rsidR="00EC140F" w:rsidRPr="00CA3FB6">
        <w:rPr>
          <w:rFonts w:asciiTheme="minorHAnsi" w:hAnsiTheme="minorHAnsi"/>
        </w:rPr>
        <w:t>of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the FDA-approved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drug(s)/biologic(s)</w:t>
      </w:r>
      <w:r w:rsidR="00EC140F" w:rsidRPr="00CA3FB6">
        <w:rPr>
          <w:rFonts w:asciiTheme="minorHAnsi" w:hAnsiTheme="minorHAnsi"/>
          <w:spacing w:val="-2"/>
        </w:rPr>
        <w:t xml:space="preserve"> </w:t>
      </w:r>
      <w:r w:rsidR="00EC140F" w:rsidRPr="00CA3FB6">
        <w:rPr>
          <w:rFonts w:asciiTheme="minorHAnsi" w:hAnsiTheme="minorHAnsi"/>
        </w:rPr>
        <w:t>to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</w:rPr>
        <w:t>be</w:t>
      </w:r>
      <w:r w:rsidR="00EC140F" w:rsidRPr="00CA3FB6">
        <w:rPr>
          <w:rFonts w:asciiTheme="minorHAnsi" w:hAnsiTheme="minorHAnsi"/>
          <w:spacing w:val="-2"/>
        </w:rPr>
        <w:t xml:space="preserve"> </w:t>
      </w:r>
      <w:r w:rsidR="00EC140F" w:rsidRPr="00CA3FB6">
        <w:rPr>
          <w:rFonts w:asciiTheme="minorHAnsi" w:hAnsiTheme="minorHAnsi"/>
        </w:rPr>
        <w:t>used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</w:rPr>
        <w:t>in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the research: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A71913" w:rsidRPr="00CA3FB6" w:rsidRDefault="00A71913" w:rsidP="00EC140F">
      <w:pPr>
        <w:pStyle w:val="BodyText"/>
        <w:numPr>
          <w:ilvl w:val="1"/>
          <w:numId w:val="1"/>
        </w:numPr>
        <w:tabs>
          <w:tab w:val="left" w:pos="1161"/>
        </w:tabs>
        <w:kinsoku w:val="0"/>
        <w:overflowPunct w:val="0"/>
        <w:spacing w:before="172"/>
        <w:ind w:left="1160" w:hanging="39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Doe the use of the text article involve a route of administration or dosage level, use in a subject population, or other factor that significantly increases the risks (or decreases the acceptability or the risks) associate with its use?          </w:t>
      </w:r>
      <w:sdt>
        <w:sdtPr>
          <w:rPr>
            <w:rFonts w:asciiTheme="minorHAnsi" w:hAnsiTheme="minorHAnsi"/>
          </w:rPr>
          <w:id w:val="-58885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Yes         </w:t>
      </w:r>
      <w:sdt>
        <w:sdtPr>
          <w:rPr>
            <w:rFonts w:asciiTheme="minorHAnsi" w:hAnsiTheme="minorHAnsi"/>
            <w:b/>
          </w:rPr>
          <w:id w:val="-82404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>No</w:t>
      </w:r>
    </w:p>
    <w:p w:rsidR="00DF0CE7" w:rsidRDefault="00A7191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A9820" wp14:editId="021AD706">
                <wp:simplePos x="0" y="0"/>
                <wp:positionH relativeFrom="column">
                  <wp:posOffset>714188</wp:posOffset>
                </wp:positionH>
                <wp:positionV relativeFrom="paragraph">
                  <wp:posOffset>86510</wp:posOffset>
                </wp:positionV>
                <wp:extent cx="5801446" cy="1329338"/>
                <wp:effectExtent l="0" t="0" r="27940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329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001079702"/>
                              <w:showingPlcHdr/>
                            </w:sdtPr>
                            <w:sdtEndPr/>
                            <w:sdtContent>
                              <w:p w:rsidR="00EC140F" w:rsidRDefault="00EC140F" w:rsidP="00EC140F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9820" id="Text Box 26" o:spid="_x0000_s1029" type="#_x0000_t202" style="position:absolute;margin-left:56.25pt;margin-top:6.8pt;width:456.8pt;height:104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2001079702"/>
                        <w:showingPlcHdr/>
                      </w:sdtPr>
                      <w:sdtEndPr/>
                      <w:sdtContent>
                        <w:p w:rsidR="00EC140F" w:rsidRDefault="00EC140F" w:rsidP="00EC140F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C140F" w:rsidRDefault="00EC140F">
      <w:pPr>
        <w:rPr>
          <w:b/>
        </w:rPr>
      </w:pPr>
    </w:p>
    <w:p w:rsidR="00EC140F" w:rsidRDefault="00EC140F">
      <w:pPr>
        <w:rPr>
          <w:b/>
        </w:rPr>
      </w:pPr>
    </w:p>
    <w:p w:rsidR="00EC140F" w:rsidRDefault="00EC140F">
      <w:pPr>
        <w:rPr>
          <w:b/>
        </w:rPr>
      </w:pPr>
    </w:p>
    <w:p w:rsidR="00A71913" w:rsidRDefault="00A71913">
      <w:pPr>
        <w:rPr>
          <w:b/>
        </w:rPr>
      </w:pPr>
    </w:p>
    <w:p w:rsidR="00A71913" w:rsidRPr="00CA3FB6" w:rsidRDefault="00A71913" w:rsidP="00A71913">
      <w:pPr>
        <w:pStyle w:val="BodyText"/>
        <w:kinsoku w:val="0"/>
        <w:overflowPunct w:val="0"/>
        <w:spacing w:before="51"/>
        <w:ind w:left="1163"/>
        <w:rPr>
          <w:rFonts w:asciiTheme="minorHAnsi" w:hAnsiTheme="minorHAnsi"/>
          <w:color w:val="000000"/>
          <w:spacing w:val="-1"/>
        </w:rPr>
      </w:pPr>
      <w:r w:rsidRPr="00CA3FB6">
        <w:rPr>
          <w:rFonts w:asciiTheme="minorHAnsi" w:hAnsiTheme="minorHAnsi"/>
          <w:color w:val="FF0000"/>
        </w:rPr>
        <w:t>NOTE:</w:t>
      </w:r>
      <w:r w:rsidRPr="00CA3FB6">
        <w:rPr>
          <w:rFonts w:asciiTheme="minorHAnsi" w:hAnsiTheme="minorHAnsi"/>
          <w:color w:val="FF0000"/>
          <w:spacing w:val="-2"/>
        </w:rPr>
        <w:t xml:space="preserve"> </w:t>
      </w:r>
      <w:r w:rsidRPr="00CA3FB6">
        <w:rPr>
          <w:rFonts w:asciiTheme="minorHAnsi" w:hAnsiTheme="minorHAnsi"/>
          <w:color w:val="000000"/>
          <w:spacing w:val="-2"/>
        </w:rPr>
        <w:t>If</w:t>
      </w:r>
      <w:r w:rsidRPr="00CA3FB6">
        <w:rPr>
          <w:rFonts w:asciiTheme="minorHAnsi" w:hAnsiTheme="minorHAnsi"/>
          <w:color w:val="000000"/>
          <w:spacing w:val="-1"/>
        </w:rPr>
        <w:t xml:space="preserve"> yes,</w:t>
      </w:r>
      <w:r w:rsidRPr="00CA3FB6">
        <w:rPr>
          <w:rFonts w:asciiTheme="minorHAnsi" w:hAnsiTheme="minorHAnsi"/>
          <w:color w:val="000000"/>
          <w:spacing w:val="-2"/>
        </w:rPr>
        <w:t xml:space="preserve"> an</w:t>
      </w:r>
      <w:r w:rsidRPr="00CA3FB6">
        <w:rPr>
          <w:rFonts w:asciiTheme="minorHAnsi" w:hAnsiTheme="minorHAnsi"/>
          <w:color w:val="000000"/>
          <w:spacing w:val="-1"/>
        </w:rPr>
        <w:t xml:space="preserve"> IND may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</w:rPr>
        <w:t>be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required.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Complete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the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</w:rPr>
        <w:t>following</w:t>
      </w:r>
      <w:r w:rsidRPr="00CA3FB6">
        <w:rPr>
          <w:rFonts w:asciiTheme="minorHAnsi" w:hAnsiTheme="minorHAnsi"/>
          <w:color w:val="000000"/>
          <w:spacing w:val="-5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section for</w:t>
      </w:r>
      <w:r w:rsidRPr="00CA3FB6">
        <w:rPr>
          <w:rFonts w:asciiTheme="minorHAnsi" w:hAnsiTheme="minorHAnsi"/>
          <w:color w:val="000000"/>
          <w:spacing w:val="-2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Investigational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Drugs/Biologics.</w:t>
      </w:r>
    </w:p>
    <w:p w:rsidR="00A71913" w:rsidRPr="00CA3FB6" w:rsidRDefault="00A71913" w:rsidP="00A71913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A71913" w:rsidRPr="00CA3FB6" w:rsidRDefault="00A71913" w:rsidP="00A71913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A71913" w:rsidRPr="00A71913" w:rsidRDefault="00A71913" w:rsidP="00A71913">
      <w:pPr>
        <w:pStyle w:val="Heading2"/>
        <w:numPr>
          <w:ilvl w:val="0"/>
          <w:numId w:val="3"/>
        </w:numPr>
        <w:tabs>
          <w:tab w:val="left" w:pos="900"/>
        </w:tabs>
        <w:kinsoku w:val="0"/>
        <w:overflowPunct w:val="0"/>
        <w:ind w:hanging="537"/>
        <w:rPr>
          <w:rFonts w:asciiTheme="minorHAnsi" w:hAnsiTheme="minorHAnsi"/>
          <w:b w:val="0"/>
          <w:bCs w:val="0"/>
          <w:color w:val="0033CC"/>
        </w:rPr>
      </w:pPr>
      <w:r w:rsidRPr="00A71913">
        <w:rPr>
          <w:rFonts w:asciiTheme="minorHAnsi" w:hAnsiTheme="minorHAnsi"/>
          <w:color w:val="0033CC"/>
          <w:spacing w:val="-1"/>
        </w:rPr>
        <w:t>Investigational</w:t>
      </w:r>
      <w:r w:rsidRPr="00A71913">
        <w:rPr>
          <w:rFonts w:asciiTheme="minorHAnsi" w:hAnsiTheme="minorHAnsi"/>
          <w:color w:val="0033CC"/>
          <w:spacing w:val="-25"/>
        </w:rPr>
        <w:t xml:space="preserve"> </w:t>
      </w:r>
      <w:r w:rsidRPr="00A71913">
        <w:rPr>
          <w:rFonts w:asciiTheme="minorHAnsi" w:hAnsiTheme="minorHAnsi"/>
          <w:color w:val="0033CC"/>
          <w:spacing w:val="-1"/>
        </w:rPr>
        <w:t>Drugs/Biologics</w:t>
      </w:r>
    </w:p>
    <w:p w:rsidR="00A71913" w:rsidRPr="00CA3FB6" w:rsidRDefault="00A71913" w:rsidP="00A71913">
      <w:pPr>
        <w:pStyle w:val="BodyText"/>
        <w:numPr>
          <w:ilvl w:val="1"/>
          <w:numId w:val="3"/>
        </w:numPr>
        <w:tabs>
          <w:tab w:val="left" w:pos="1191"/>
        </w:tabs>
        <w:kinsoku w:val="0"/>
        <w:overflowPunct w:val="0"/>
        <w:spacing w:before="201"/>
        <w:ind w:hanging="85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 xml:space="preserve">List </w:t>
      </w:r>
      <w:r w:rsidRPr="00CA3FB6">
        <w:rPr>
          <w:rFonts w:asciiTheme="minorHAnsi" w:hAnsiTheme="minorHAnsi"/>
        </w:rPr>
        <w:t>all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drugs/biologics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used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2"/>
        </w:rPr>
        <w:t>in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this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research.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For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each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indicate: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161"/>
        <w:rPr>
          <w:rFonts w:asciiTheme="minorHAnsi" w:hAnsiTheme="minorHAnsi"/>
        </w:rPr>
      </w:pPr>
      <w:r w:rsidRPr="00CA3FB6">
        <w:rPr>
          <w:rFonts w:asciiTheme="minorHAnsi" w:hAnsiTheme="minorHAnsi"/>
        </w:rPr>
        <w:t>Name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Chemical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formula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Dosage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strength(s)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8" w:line="302" w:lineRule="exact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Method/route</w:t>
      </w:r>
      <w:r w:rsidRPr="00CA3FB6">
        <w:rPr>
          <w:rFonts w:asciiTheme="minorHAnsi" w:hAnsiTheme="minorHAnsi"/>
          <w:spacing w:val="-7"/>
        </w:rPr>
        <w:t xml:space="preserve"> </w:t>
      </w:r>
      <w:r w:rsidRPr="00CA3FB6">
        <w:rPr>
          <w:rFonts w:asciiTheme="minorHAnsi" w:hAnsiTheme="minorHAnsi"/>
          <w:spacing w:val="-1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administration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line="275" w:lineRule="exact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Mechanism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action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Known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drug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interactions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Manufacturer/Sponsor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2"/>
        <w:rPr>
          <w:rFonts w:asciiTheme="minorHAnsi" w:hAnsiTheme="minorHAnsi"/>
        </w:rPr>
      </w:pPr>
      <w:r w:rsidRPr="00CA3FB6">
        <w:rPr>
          <w:rFonts w:asciiTheme="minorHAnsi" w:hAnsiTheme="minorHAnsi"/>
        </w:rPr>
        <w:t>Name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1"/>
        </w:rPr>
        <w:t xml:space="preserve"> supplier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76EF3" wp14:editId="45C846DB">
                <wp:simplePos x="0" y="0"/>
                <wp:positionH relativeFrom="column">
                  <wp:posOffset>764561</wp:posOffset>
                </wp:positionH>
                <wp:positionV relativeFrom="paragraph">
                  <wp:posOffset>270981</wp:posOffset>
                </wp:positionV>
                <wp:extent cx="5801446" cy="937452"/>
                <wp:effectExtent l="0" t="0" r="2794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93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9556428"/>
                              <w:showingPlcHdr/>
                            </w:sdtPr>
                            <w:sdtEndPr/>
                            <w:sdtContent>
                              <w:p w:rsidR="00A71913" w:rsidRDefault="00A71913" w:rsidP="00A71913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6EF3" id="Text Box 27" o:spid="_x0000_s1030" type="#_x0000_t202" style="position:absolute;left:0;text-align:left;margin-left:60.2pt;margin-top:21.35pt;width:456.8pt;height:7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s1mQIAALs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2119556428"/>
                        <w:showingPlcHdr/>
                      </w:sdtPr>
                      <w:sdtEndPr/>
                      <w:sdtContent>
                        <w:p w:rsidR="00A71913" w:rsidRDefault="00A71913" w:rsidP="00A71913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A3FB6">
        <w:rPr>
          <w:rFonts w:asciiTheme="minorHAnsi" w:hAnsiTheme="minorHAnsi"/>
          <w:spacing w:val="-1"/>
        </w:rPr>
        <w:t>Location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supply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A71913" w:rsidRPr="00CA3FB6" w:rsidRDefault="00A71913" w:rsidP="00A71913">
      <w:pPr>
        <w:pStyle w:val="BodyText"/>
        <w:numPr>
          <w:ilvl w:val="1"/>
          <w:numId w:val="3"/>
        </w:numPr>
        <w:tabs>
          <w:tab w:val="left" w:pos="1155"/>
          <w:tab w:val="left" w:pos="4719"/>
          <w:tab w:val="left" w:pos="5616"/>
        </w:tabs>
        <w:kinsoku w:val="0"/>
        <w:overflowPunct w:val="0"/>
        <w:spacing w:before="49"/>
        <w:ind w:left="1154" w:hanging="412"/>
        <w:rPr>
          <w:rFonts w:asciiTheme="minorHAnsi" w:hAnsiTheme="minorHAnsi"/>
        </w:rPr>
      </w:pPr>
      <w:r w:rsidRPr="00CA3FB6">
        <w:rPr>
          <w:rFonts w:asciiTheme="minorHAnsi" w:hAnsiTheme="minorHAnsi"/>
          <w:position w:val="2"/>
        </w:rPr>
        <w:t>Is</w:t>
      </w:r>
      <w:r w:rsidRPr="00CA3FB6">
        <w:rPr>
          <w:rFonts w:asciiTheme="minorHAnsi" w:hAnsiTheme="minorHAnsi"/>
          <w:spacing w:val="-3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there</w:t>
      </w:r>
      <w:r w:rsidRPr="00CA3FB6">
        <w:rPr>
          <w:rFonts w:asciiTheme="minorHAnsi" w:hAnsiTheme="minorHAnsi"/>
          <w:spacing w:val="-2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an</w:t>
      </w:r>
      <w:r w:rsidRPr="00CA3FB6">
        <w:rPr>
          <w:rFonts w:asciiTheme="minorHAnsi" w:hAnsiTheme="minorHAnsi"/>
          <w:spacing w:val="-1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IND</w:t>
      </w:r>
      <w:r w:rsidRPr="00CA3FB6">
        <w:rPr>
          <w:rFonts w:asciiTheme="minorHAnsi" w:hAnsiTheme="minorHAnsi"/>
          <w:spacing w:val="-4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for</w:t>
      </w:r>
      <w:r w:rsidRPr="00CA3FB6">
        <w:rPr>
          <w:rFonts w:asciiTheme="minorHAnsi" w:hAnsiTheme="minorHAnsi"/>
          <w:spacing w:val="-5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this</w:t>
      </w:r>
      <w:r w:rsidRPr="00CA3FB6">
        <w:rPr>
          <w:rFonts w:asciiTheme="minorHAnsi" w:hAnsiTheme="minorHAnsi"/>
          <w:spacing w:val="-4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research?</w:t>
      </w:r>
      <w:r w:rsidRPr="00CA3FB6">
        <w:rPr>
          <w:rFonts w:asciiTheme="minorHAnsi" w:hAnsiTheme="minorHAnsi"/>
          <w:position w:val="2"/>
        </w:rPr>
        <w:tab/>
      </w:r>
      <w:sdt>
        <w:sdtPr>
          <w:rPr>
            <w:rFonts w:asciiTheme="minorHAnsi" w:hAnsiTheme="minorHAnsi"/>
            <w:position w:val="2"/>
          </w:rPr>
          <w:id w:val="166890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Pr="00CA3FB6">
        <w:rPr>
          <w:rFonts w:asciiTheme="minorHAnsi" w:hAnsiTheme="minorHAnsi"/>
          <w:b/>
          <w:bCs/>
          <w:spacing w:val="-1"/>
          <w:w w:val="95"/>
          <w:position w:val="2"/>
        </w:rPr>
        <w:t>Yes</w:t>
      </w:r>
      <w:r w:rsidRPr="00CA3FB6">
        <w:rPr>
          <w:rFonts w:asciiTheme="minorHAnsi" w:hAnsiTheme="minorHAnsi"/>
          <w:b/>
          <w:bCs/>
          <w:spacing w:val="-1"/>
          <w:w w:val="95"/>
          <w:position w:val="2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  <w:position w:val="2"/>
          </w:rPr>
          <w:id w:val="3231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  <w:position w:val="2"/>
            </w:rPr>
            <w:t>☐</w:t>
          </w:r>
        </w:sdtContent>
      </w:sdt>
      <w:r w:rsidRPr="00CA3FB6">
        <w:rPr>
          <w:rFonts w:asciiTheme="minorHAnsi" w:hAnsiTheme="minorHAnsi"/>
          <w:b/>
          <w:bCs/>
        </w:rPr>
        <w:t>No</w:t>
      </w:r>
    </w:p>
    <w:p w:rsidR="00A71913" w:rsidRPr="00CA3FB6" w:rsidRDefault="00A71913" w:rsidP="00A71913">
      <w:pPr>
        <w:pStyle w:val="BodyText"/>
        <w:kinsoku w:val="0"/>
        <w:overflowPunct w:val="0"/>
        <w:spacing w:before="224"/>
        <w:ind w:left="1154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 xml:space="preserve">If </w:t>
      </w:r>
      <w:r w:rsidRPr="00CA3FB6">
        <w:rPr>
          <w:rFonts w:asciiTheme="minorHAnsi" w:hAnsiTheme="minorHAnsi"/>
        </w:rPr>
        <w:t>yes,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provide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IND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1"/>
        </w:rPr>
        <w:t>Number(s)</w:t>
      </w:r>
    </w:p>
    <w:p w:rsidR="00A71913" w:rsidRDefault="00A7191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7645F" wp14:editId="12026842">
                <wp:simplePos x="0" y="0"/>
                <wp:positionH relativeFrom="column">
                  <wp:posOffset>760805</wp:posOffset>
                </wp:positionH>
                <wp:positionV relativeFrom="paragraph">
                  <wp:posOffset>93649</wp:posOffset>
                </wp:positionV>
                <wp:extent cx="5801446" cy="937452"/>
                <wp:effectExtent l="0" t="0" r="2794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93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734287729"/>
                              <w:showingPlcHdr/>
                            </w:sdtPr>
                            <w:sdtEndPr/>
                            <w:sdtContent>
                              <w:p w:rsidR="00A71913" w:rsidRDefault="00A71913" w:rsidP="00A71913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645F" id="Text Box 28" o:spid="_x0000_s1031" type="#_x0000_t202" style="position:absolute;margin-left:59.9pt;margin-top:7.35pt;width:456.8pt;height:7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734287729"/>
                        <w:showingPlcHdr/>
                      </w:sdtPr>
                      <w:sdtEndPr/>
                      <w:sdtContent>
                        <w:p w:rsidR="00A71913" w:rsidRDefault="00A71913" w:rsidP="00A71913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71913" w:rsidRDefault="00A71913">
      <w:pPr>
        <w:rPr>
          <w:b/>
        </w:rPr>
      </w:pPr>
    </w:p>
    <w:p w:rsidR="00A71913" w:rsidRDefault="00A71913">
      <w:pPr>
        <w:rPr>
          <w:b/>
        </w:rPr>
      </w:pPr>
    </w:p>
    <w:p w:rsidR="00A71913" w:rsidRPr="00CA3FB6" w:rsidRDefault="00A71913" w:rsidP="00163FB6">
      <w:pPr>
        <w:pStyle w:val="BodyText"/>
        <w:numPr>
          <w:ilvl w:val="1"/>
          <w:numId w:val="3"/>
        </w:numPr>
        <w:tabs>
          <w:tab w:val="left" w:pos="1519"/>
        </w:tabs>
        <w:kinsoku w:val="0"/>
        <w:overflowPunct w:val="0"/>
        <w:spacing w:before="51"/>
        <w:ind w:right="781"/>
        <w:rPr>
          <w:rFonts w:asciiTheme="minorHAnsi" w:hAnsiTheme="minorHAnsi"/>
        </w:rPr>
      </w:pPr>
      <w:r w:rsidRPr="00CA3FB6">
        <w:rPr>
          <w:rFonts w:asciiTheme="minorHAnsi" w:hAnsiTheme="minorHAnsi"/>
        </w:rPr>
        <w:lastRenderedPageBreak/>
        <w:t>Provide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evidence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IND, i.e.,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a</w:t>
      </w:r>
      <w:r w:rsidRPr="00CA3FB6">
        <w:rPr>
          <w:rFonts w:asciiTheme="minorHAnsi" w:hAnsiTheme="minorHAnsi"/>
          <w:spacing w:val="-1"/>
        </w:rPr>
        <w:t xml:space="preserve"> copy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industry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sponsored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protocol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with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IND number;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a</w:t>
      </w:r>
      <w:r w:rsidRPr="00CA3FB6">
        <w:rPr>
          <w:rFonts w:asciiTheme="minorHAnsi" w:hAnsiTheme="minorHAnsi"/>
          <w:spacing w:val="83"/>
        </w:rPr>
        <w:t xml:space="preserve"> </w:t>
      </w:r>
      <w:r w:rsidRPr="00CA3FB6">
        <w:rPr>
          <w:rFonts w:asciiTheme="minorHAnsi" w:hAnsiTheme="minorHAnsi"/>
          <w:spacing w:val="-1"/>
        </w:rPr>
        <w:t>letter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from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 FDA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industry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sponsor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setting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forth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number.</w:t>
      </w:r>
    </w:p>
    <w:p w:rsidR="00A71913" w:rsidRPr="00CA3FB6" w:rsidRDefault="00A71913" w:rsidP="00A71913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</w:rPr>
      </w:pPr>
    </w:p>
    <w:p w:rsidR="00A71913" w:rsidRPr="00A71913" w:rsidRDefault="00A71913" w:rsidP="00163FB6">
      <w:pPr>
        <w:pStyle w:val="BodyText"/>
        <w:numPr>
          <w:ilvl w:val="1"/>
          <w:numId w:val="3"/>
        </w:numPr>
        <w:tabs>
          <w:tab w:val="left" w:pos="1519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</w:rPr>
        <w:t>Who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holds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IND?</w:t>
      </w:r>
    </w:p>
    <w:p w:rsidR="00163FB6" w:rsidRDefault="00542FB7" w:rsidP="00A71913">
      <w:pPr>
        <w:pStyle w:val="BodyText"/>
        <w:kinsoku w:val="0"/>
        <w:overflowPunct w:val="0"/>
        <w:spacing w:before="19" w:line="321" w:lineRule="auto"/>
        <w:ind w:left="2246" w:right="90" w:firstLine="19"/>
        <w:rPr>
          <w:rFonts w:asciiTheme="minorHAnsi" w:hAnsiTheme="minorHAnsi"/>
          <w:spacing w:val="26"/>
          <w:w w:val="99"/>
        </w:rPr>
      </w:pPr>
      <w:sdt>
        <w:sdtPr>
          <w:rPr>
            <w:rFonts w:asciiTheme="minorHAnsi" w:hAnsiTheme="minorHAnsi"/>
            <w:spacing w:val="-1"/>
          </w:rPr>
          <w:id w:val="-101392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71913" w:rsidRPr="00CA3FB6">
        <w:rPr>
          <w:rFonts w:asciiTheme="minorHAnsi" w:hAnsiTheme="minorHAnsi"/>
          <w:spacing w:val="-1"/>
        </w:rPr>
        <w:t>Sponsor</w:t>
      </w:r>
      <w:r w:rsidR="00A71913" w:rsidRPr="00CA3FB6">
        <w:rPr>
          <w:rFonts w:asciiTheme="minorHAnsi" w:hAnsiTheme="minorHAnsi"/>
          <w:spacing w:val="26"/>
          <w:w w:val="99"/>
        </w:rPr>
        <w:t xml:space="preserve"> </w:t>
      </w:r>
    </w:p>
    <w:p w:rsidR="00A71913" w:rsidRPr="00CA3FB6" w:rsidRDefault="00542FB7" w:rsidP="00A71913">
      <w:pPr>
        <w:pStyle w:val="BodyText"/>
        <w:kinsoku w:val="0"/>
        <w:overflowPunct w:val="0"/>
        <w:spacing w:before="19" w:line="321" w:lineRule="auto"/>
        <w:ind w:left="2246" w:right="90" w:firstLine="19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1"/>
          </w:rPr>
          <w:id w:val="173982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71913" w:rsidRPr="00CA3FB6">
        <w:rPr>
          <w:rFonts w:asciiTheme="minorHAnsi" w:hAnsiTheme="minorHAnsi"/>
          <w:spacing w:val="-1"/>
        </w:rPr>
        <w:t>Investigator</w:t>
      </w:r>
    </w:p>
    <w:p w:rsidR="00A71913" w:rsidRPr="00CA3FB6" w:rsidRDefault="00A71913" w:rsidP="00BF4F0D">
      <w:pPr>
        <w:pStyle w:val="BodyText"/>
        <w:numPr>
          <w:ilvl w:val="1"/>
          <w:numId w:val="3"/>
        </w:numPr>
        <w:tabs>
          <w:tab w:val="left" w:pos="1519"/>
        </w:tabs>
        <w:kinsoku w:val="0"/>
        <w:overflowPunct w:val="0"/>
        <w:spacing w:before="72" w:line="241" w:lineRule="auto"/>
        <w:ind w:left="1530" w:right="566" w:hanging="27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If 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Investigator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holds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Investigator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aware 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applicable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FDA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regulations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ensures</w:t>
      </w:r>
      <w:r w:rsidR="00BF4F0D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  <w:spacing w:val="-1"/>
        </w:rPr>
        <w:t xml:space="preserve">that research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conducted according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to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signed agreement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and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 approved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protocol?</w:t>
      </w:r>
      <w:r w:rsidR="00163FB6">
        <w:rPr>
          <w:rFonts w:asciiTheme="minorHAnsi" w:hAnsiTheme="minorHAnsi"/>
          <w:spacing w:val="-1"/>
        </w:rPr>
        <w:t xml:space="preserve">            </w:t>
      </w:r>
      <w:sdt>
        <w:sdtPr>
          <w:rPr>
            <w:rFonts w:asciiTheme="minorHAnsi" w:hAnsiTheme="minorHAnsi"/>
            <w:spacing w:val="-1"/>
          </w:rPr>
          <w:id w:val="56237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163FB6">
        <w:rPr>
          <w:rFonts w:asciiTheme="minorHAnsi" w:hAnsiTheme="minorHAnsi"/>
          <w:b/>
          <w:spacing w:val="-1"/>
        </w:rPr>
        <w:t xml:space="preserve">Yes            </w:t>
      </w:r>
      <w:sdt>
        <w:sdtPr>
          <w:rPr>
            <w:rFonts w:asciiTheme="minorHAnsi" w:hAnsiTheme="minorHAnsi"/>
            <w:b/>
            <w:spacing w:val="-1"/>
          </w:rPr>
          <w:id w:val="18912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163FB6">
        <w:rPr>
          <w:rFonts w:asciiTheme="minorHAnsi" w:hAnsiTheme="minorHAnsi"/>
          <w:b/>
          <w:spacing w:val="-1"/>
        </w:rPr>
        <w:t>No</w:t>
      </w:r>
    </w:p>
    <w:p w:rsidR="00A71913" w:rsidRPr="00CA3FB6" w:rsidRDefault="00A71913" w:rsidP="00BF4F0D">
      <w:pPr>
        <w:pStyle w:val="BodyText"/>
        <w:numPr>
          <w:ilvl w:val="1"/>
          <w:numId w:val="3"/>
        </w:numPr>
        <w:tabs>
          <w:tab w:val="left" w:pos="1530"/>
        </w:tabs>
        <w:kinsoku w:val="0"/>
        <w:overflowPunct w:val="0"/>
        <w:spacing w:before="132"/>
        <w:ind w:left="1530" w:right="566" w:hanging="27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If there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no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IND,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provide documentation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establishing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that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clinical investigation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="00BF4F0D">
        <w:rPr>
          <w:rFonts w:asciiTheme="minorHAnsi" w:hAnsiTheme="minorHAnsi"/>
          <w:spacing w:val="-1"/>
        </w:rPr>
        <w:t xml:space="preserve">the </w:t>
      </w:r>
      <w:r w:rsidRPr="00CA3FB6">
        <w:rPr>
          <w:rFonts w:asciiTheme="minorHAnsi" w:hAnsiTheme="minorHAnsi"/>
          <w:spacing w:val="-1"/>
        </w:rPr>
        <w:t>investigational</w:t>
      </w:r>
      <w:r w:rsidR="00BF4F0D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drug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2"/>
        </w:rPr>
        <w:t>at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issue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falls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within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one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following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categories:</w:t>
      </w:r>
    </w:p>
    <w:p w:rsidR="00A71913" w:rsidRPr="00CA3FB6" w:rsidRDefault="00A71913" w:rsidP="00A71913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A71913" w:rsidRDefault="00542FB7" w:rsidP="00163FB6">
      <w:pPr>
        <w:pStyle w:val="BodyText"/>
        <w:kinsoku w:val="0"/>
        <w:overflowPunct w:val="0"/>
        <w:ind w:left="171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</w:rPr>
          <w:id w:val="119087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</w:rPr>
            <w:t>☐</w:t>
          </w:r>
        </w:sdtContent>
      </w:sdt>
      <w:r w:rsidR="00163FB6" w:rsidRPr="00CA3FB6">
        <w:rPr>
          <w:rFonts w:asciiTheme="minorHAnsi" w:hAnsiTheme="minorHAnsi"/>
        </w:rPr>
        <w:t>The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drug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</w:rPr>
        <w:t>being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used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2"/>
        </w:rPr>
        <w:t>in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 xml:space="preserve">the research </w:t>
      </w:r>
      <w:r w:rsidR="00163FB6" w:rsidRPr="00CA3FB6">
        <w:rPr>
          <w:rFonts w:asciiTheme="minorHAnsi" w:hAnsiTheme="minorHAnsi"/>
        </w:rPr>
        <w:t>is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</w:rPr>
        <w:t>lawfully</w:t>
      </w:r>
      <w:r w:rsidR="00163FB6" w:rsidRPr="00CA3FB6">
        <w:rPr>
          <w:rFonts w:asciiTheme="minorHAnsi" w:hAnsiTheme="minorHAnsi"/>
          <w:spacing w:val="-5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marketed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</w:rPr>
        <w:t>in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the United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States</w:t>
      </w:r>
      <w:r w:rsidR="00163FB6" w:rsidRPr="00CA3FB6">
        <w:rPr>
          <w:rFonts w:asciiTheme="minorHAnsi" w:hAnsiTheme="minorHAnsi"/>
          <w:spacing w:val="-2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and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</w:rPr>
        <w:t>all</w:t>
      </w:r>
      <w:r w:rsidR="00163FB6" w:rsidRPr="00CA3FB6">
        <w:rPr>
          <w:rFonts w:asciiTheme="minorHAnsi" w:hAnsiTheme="minorHAnsi"/>
          <w:spacing w:val="-2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of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  <w:spacing w:val="1"/>
        </w:rPr>
        <w:t>the</w:t>
      </w:r>
      <w:r w:rsidR="00163FB6" w:rsidRPr="00CA3FB6">
        <w:rPr>
          <w:rFonts w:asciiTheme="minorHAnsi" w:hAnsiTheme="minorHAnsi"/>
          <w:spacing w:val="54"/>
          <w:w w:val="99"/>
        </w:rPr>
        <w:t xml:space="preserve"> </w:t>
      </w:r>
      <w:r w:rsidR="00163FB6" w:rsidRPr="00CA3FB6">
        <w:rPr>
          <w:rFonts w:asciiTheme="minorHAnsi" w:hAnsiTheme="minorHAnsi"/>
        </w:rPr>
        <w:t>following</w:t>
      </w:r>
      <w:r w:rsidR="00163FB6" w:rsidRPr="00CA3FB6">
        <w:rPr>
          <w:rFonts w:asciiTheme="minorHAnsi" w:hAnsiTheme="minorHAnsi"/>
          <w:spacing w:val="-8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requirements</w:t>
      </w:r>
      <w:r w:rsidR="00163FB6" w:rsidRPr="00CA3FB6">
        <w:rPr>
          <w:rFonts w:asciiTheme="minorHAnsi" w:hAnsiTheme="minorHAnsi"/>
          <w:spacing w:val="-8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are</w:t>
      </w:r>
      <w:r w:rsidR="00163FB6" w:rsidRPr="00CA3FB6">
        <w:rPr>
          <w:rFonts w:asciiTheme="minorHAnsi" w:hAnsiTheme="minorHAnsi"/>
          <w:spacing w:val="-5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met:</w:t>
      </w:r>
      <w:r w:rsidR="00BF4F0D">
        <w:rPr>
          <w:rFonts w:asciiTheme="minorHAnsi" w:hAnsiTheme="minorHAnsi"/>
          <w:spacing w:val="-1"/>
        </w:rPr>
        <w:br/>
      </w:r>
    </w:p>
    <w:p w:rsidR="00BF4F0D" w:rsidRDefault="00542FB7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-4450844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  <w:spacing w:val="-1"/>
            </w:rPr>
            <w:t>☒</w:t>
          </w:r>
        </w:sdtContent>
      </w:sdt>
      <w:r w:rsidR="00BF4F0D">
        <w:rPr>
          <w:rFonts w:asciiTheme="minorHAnsi" w:hAnsiTheme="minorHAnsi"/>
          <w:spacing w:val="-1"/>
        </w:rPr>
        <w:t>The research is not intended to support a significant change in the advertising for the product</w:t>
      </w:r>
      <w:r w:rsidR="00BF4F0D">
        <w:rPr>
          <w:rFonts w:asciiTheme="minorHAnsi" w:hAnsiTheme="minorHAnsi"/>
          <w:spacing w:val="-1"/>
        </w:rPr>
        <w:br/>
      </w:r>
    </w:p>
    <w:p w:rsidR="00BF4F0D" w:rsidRDefault="00542FB7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14681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4F0D">
        <w:rPr>
          <w:rFonts w:asciiTheme="minorHAnsi" w:hAnsiTheme="minorHAnsi"/>
          <w:spacing w:val="-1"/>
        </w:rPr>
        <w:t>The research does not involve a route of administration of dosage level, use in a subject population, or other factors that significantly increases the risks (or decreases the acceptability of the risks) associated with the use of the drug product</w:t>
      </w:r>
    </w:p>
    <w:p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</w:p>
    <w:p w:rsidR="00BF4F0D" w:rsidRDefault="00542FB7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024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research</w:t>
      </w:r>
      <w:r w:rsidR="00BF4F0D" w:rsidRPr="00CA3FB6">
        <w:rPr>
          <w:rFonts w:asciiTheme="minorHAnsi" w:hAnsiTheme="minorHAnsi"/>
          <w:spacing w:val="-1"/>
        </w:rPr>
        <w:t xml:space="preserve"> </w:t>
      </w:r>
      <w:r w:rsidR="00BF4F0D" w:rsidRPr="00CA3FB6">
        <w:rPr>
          <w:rFonts w:asciiTheme="minorHAnsi" w:hAnsiTheme="minorHAnsi"/>
        </w:rPr>
        <w:t>is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conducted in compliance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with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1"/>
        </w:rPr>
        <w:t xml:space="preserve"> </w:t>
      </w:r>
      <w:r w:rsidR="00BF4F0D" w:rsidRPr="00CA3FB6">
        <w:rPr>
          <w:rFonts w:asciiTheme="minorHAnsi" w:hAnsiTheme="minorHAnsi"/>
        </w:rPr>
        <w:t>requirements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for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IRB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review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and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informed</w:t>
      </w:r>
      <w:r w:rsidR="00BF4F0D" w:rsidRPr="00CA3FB6">
        <w:rPr>
          <w:rFonts w:asciiTheme="minorHAnsi" w:hAnsiTheme="minorHAnsi"/>
          <w:spacing w:val="44"/>
          <w:w w:val="99"/>
        </w:rPr>
        <w:t xml:space="preserve"> </w:t>
      </w:r>
      <w:r w:rsidR="00BF4F0D" w:rsidRPr="00CA3FB6">
        <w:rPr>
          <w:rFonts w:asciiTheme="minorHAnsi" w:hAnsiTheme="minorHAnsi"/>
        </w:rPr>
        <w:t>consent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[21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CFR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parts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56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and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50,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respectively]</w:t>
      </w:r>
    </w:p>
    <w:p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</w:p>
    <w:p w:rsidR="00163FB6" w:rsidRDefault="00542FB7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276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research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is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conducted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in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compliance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with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requirements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concerning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promotion and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sale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of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drugs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[21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CFR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312.7]</w:t>
      </w:r>
    </w:p>
    <w:p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</w:p>
    <w:p w:rsidR="00BF4F0D" w:rsidRDefault="00542FB7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732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 research does not intend to invoke FDS regulations for planned emergency research [21 CFR 50.24]</w:t>
      </w:r>
    </w:p>
    <w:p w:rsidR="00A71913" w:rsidRPr="00CA3FB6" w:rsidRDefault="00A71913" w:rsidP="00A71913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A71913" w:rsidRPr="00CA3FB6" w:rsidRDefault="00542FB7" w:rsidP="00BF4F0D">
      <w:pPr>
        <w:pStyle w:val="BodyText"/>
        <w:kinsoku w:val="0"/>
        <w:overflowPunct w:val="0"/>
        <w:spacing w:line="288" w:lineRule="exact"/>
        <w:ind w:left="1865" w:right="196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757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>
        <w:rPr>
          <w:rFonts w:asciiTheme="minorHAnsi" w:hAnsiTheme="minorHAnsi"/>
        </w:rPr>
        <w:t xml:space="preserve">   </w:t>
      </w:r>
      <w:r w:rsidR="00A71913" w:rsidRPr="00CA3FB6">
        <w:rPr>
          <w:rFonts w:asciiTheme="minorHAnsi" w:hAnsiTheme="minorHAnsi"/>
        </w:rPr>
        <w:t>The research only involves one or more of the following: (a) Blood grouping serum, (b) Reagent red blood cells or (c) Anti-human globulin;</w:t>
      </w:r>
    </w:p>
    <w:p w:rsidR="00A71913" w:rsidRPr="00CA3FB6" w:rsidRDefault="00A71913" w:rsidP="00BF4F0D">
      <w:pPr>
        <w:pStyle w:val="BodyText"/>
        <w:kinsoku w:val="0"/>
        <w:overflowPunct w:val="0"/>
        <w:spacing w:before="7"/>
        <w:ind w:left="0" w:hanging="425"/>
        <w:rPr>
          <w:rFonts w:asciiTheme="minorHAnsi" w:hAnsiTheme="minorHAnsi"/>
        </w:rPr>
      </w:pPr>
    </w:p>
    <w:p w:rsidR="00A71913" w:rsidRPr="004B25CB" w:rsidRDefault="00542FB7" w:rsidP="00BF4F0D">
      <w:pPr>
        <w:pStyle w:val="BodyText"/>
        <w:kinsoku w:val="0"/>
        <w:overflowPunct w:val="0"/>
        <w:spacing w:line="288" w:lineRule="exact"/>
        <w:ind w:left="1865" w:right="1196" w:hanging="425"/>
        <w:rPr>
          <w:b/>
        </w:rPr>
      </w:pPr>
      <w:sdt>
        <w:sdtPr>
          <w:rPr>
            <w:rFonts w:asciiTheme="minorHAnsi" w:hAnsiTheme="minorHAnsi"/>
          </w:rPr>
          <w:id w:val="-19655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>
        <w:rPr>
          <w:rFonts w:asciiTheme="minorHAnsi" w:hAnsiTheme="minorHAnsi"/>
        </w:rPr>
        <w:t xml:space="preserve">   </w:t>
      </w:r>
      <w:r w:rsidR="00A71913" w:rsidRPr="00CA3FB6">
        <w:rPr>
          <w:rFonts w:asciiTheme="minorHAnsi" w:hAnsiTheme="minorHAnsi"/>
        </w:rPr>
        <w:t>For clinical investigations involving an in vitro diagnostic biological product, an IND is not necessary if, a) it is intended to be used in a diagnostic procedure that confirms the diagnosis made by another, medically established, diagnostic product or procedur</w:t>
      </w:r>
      <w:r w:rsidR="00A71913" w:rsidRPr="00CA3FB6">
        <w:rPr>
          <w:rFonts w:asciiTheme="minorHAnsi" w:hAnsiTheme="minorHAnsi" w:cs="Minion Pro"/>
        </w:rPr>
        <w:t>e</w:t>
      </w:r>
      <w:r w:rsidR="00A71913" w:rsidRPr="00CA3FB6">
        <w:rPr>
          <w:rFonts w:asciiTheme="minorHAnsi" w:hAnsiTheme="minorHAnsi" w:cs="Minion Pro"/>
          <w:spacing w:val="-1"/>
        </w:rPr>
        <w:t xml:space="preserve"> </w:t>
      </w:r>
      <w:r w:rsidR="00A71913" w:rsidRPr="00CA3FB6">
        <w:rPr>
          <w:rFonts w:asciiTheme="minorHAnsi" w:hAnsiTheme="minorHAnsi"/>
        </w:rPr>
        <w:t>and b) it is shipped</w:t>
      </w:r>
      <w:r w:rsidR="00A71913" w:rsidRPr="00CA3FB6">
        <w:rPr>
          <w:rFonts w:asciiTheme="minorHAnsi" w:hAnsiTheme="minorHAnsi"/>
          <w:spacing w:val="21"/>
        </w:rPr>
        <w:t xml:space="preserve"> </w:t>
      </w:r>
      <w:r w:rsidR="00A71913" w:rsidRPr="00CA3FB6">
        <w:rPr>
          <w:rFonts w:asciiTheme="minorHAnsi" w:hAnsiTheme="minorHAnsi"/>
        </w:rPr>
        <w:t>in compliance with F</w:t>
      </w:r>
      <w:r w:rsidR="00A71913" w:rsidRPr="00CA3FB6">
        <w:rPr>
          <w:rFonts w:asciiTheme="minorHAnsi" w:hAnsiTheme="minorHAnsi" w:cs="Minion Pro"/>
        </w:rPr>
        <w:t>D</w:t>
      </w:r>
      <w:r w:rsidR="00A71913" w:rsidRPr="00CA3FB6">
        <w:rPr>
          <w:rFonts w:asciiTheme="minorHAnsi" w:hAnsiTheme="minorHAnsi"/>
        </w:rPr>
        <w:t>A requirements at 21 CFR 312.1</w:t>
      </w:r>
    </w:p>
    <w:sectPr w:rsidR="00A71913" w:rsidRPr="004B25CB" w:rsidSect="00A71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540" w:bottom="14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1A" w:rsidRDefault="00482D1A" w:rsidP="004B25CB">
      <w:pPr>
        <w:spacing w:after="0" w:line="240" w:lineRule="auto"/>
      </w:pPr>
      <w:r>
        <w:separator/>
      </w:r>
    </w:p>
  </w:endnote>
  <w:endnote w:type="continuationSeparator" w:id="0">
    <w:p w:rsidR="00482D1A" w:rsidRDefault="00482D1A" w:rsidP="004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B7" w:rsidRDefault="00542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1969764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42FB7" w:rsidRDefault="00542F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0CE7" w:rsidRDefault="00DF0C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B7" w:rsidRDefault="00542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1A" w:rsidRDefault="00482D1A" w:rsidP="004B25CB">
      <w:pPr>
        <w:spacing w:after="0" w:line="240" w:lineRule="auto"/>
      </w:pPr>
      <w:r>
        <w:separator/>
      </w:r>
    </w:p>
  </w:footnote>
  <w:footnote w:type="continuationSeparator" w:id="0">
    <w:p w:rsidR="00482D1A" w:rsidRDefault="00482D1A" w:rsidP="004B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B7" w:rsidRDefault="00542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AB" w:rsidRDefault="00ED39AB" w:rsidP="004B25CB">
    <w:pPr>
      <w:pStyle w:val="Header"/>
      <w:tabs>
        <w:tab w:val="left" w:pos="90"/>
      </w:tabs>
      <w:rPr>
        <w:b/>
      </w:rPr>
    </w:pPr>
    <w:r w:rsidRPr="00901EBE">
      <w:rPr>
        <w:noProof/>
      </w:rPr>
      <w:drawing>
        <wp:anchor distT="0" distB="0" distL="114300" distR="114300" simplePos="0" relativeHeight="251664384" behindDoc="0" locked="0" layoutInCell="1" allowOverlap="1" wp14:anchorId="13D696C8" wp14:editId="2A63397E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264920" cy="600075"/>
          <wp:effectExtent l="0" t="0" r="0" b="9525"/>
          <wp:wrapThrough wrapText="bothSides">
            <wp:wrapPolygon edited="0">
              <wp:start x="2277" y="0"/>
              <wp:lineTo x="0" y="6857"/>
              <wp:lineTo x="0" y="16457"/>
              <wp:lineTo x="2277" y="21257"/>
              <wp:lineTo x="21145" y="21257"/>
              <wp:lineTo x="21145" y="1371"/>
              <wp:lineTo x="5530" y="0"/>
              <wp:lineTo x="227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UPR - from eje - modifi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39AB" w:rsidRDefault="00ED39AB" w:rsidP="004B25CB">
    <w:pPr>
      <w:pStyle w:val="Header"/>
      <w:tabs>
        <w:tab w:val="left" w:pos="90"/>
      </w:tabs>
      <w:rPr>
        <w:b/>
      </w:rPr>
    </w:pPr>
  </w:p>
  <w:p w:rsidR="004B25CB" w:rsidRPr="004B25CB" w:rsidRDefault="004B25CB" w:rsidP="00ED39AB">
    <w:pPr>
      <w:pStyle w:val="Header"/>
      <w:tabs>
        <w:tab w:val="left" w:pos="90"/>
      </w:tabs>
      <w:rPr>
        <w:b/>
      </w:rPr>
    </w:pPr>
    <w:r w:rsidRPr="004B25CB">
      <w:rPr>
        <w:b/>
      </w:rPr>
      <w:t xml:space="preserve"> Institutional Review Board</w:t>
    </w:r>
    <w:r w:rsidR="00ED39AB">
      <w:rPr>
        <w:b/>
      </w:rPr>
      <w:tab/>
    </w:r>
    <w:r w:rsidR="00ED39AB">
      <w:rPr>
        <w:b/>
      </w:rPr>
      <w:tab/>
    </w:r>
    <w:r w:rsidR="00A71913" w:rsidRPr="004B25C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2E67666" wp14:editId="0E5923D0">
              <wp:simplePos x="0" y="0"/>
              <wp:positionH relativeFrom="page">
                <wp:posOffset>209588</wp:posOffset>
              </wp:positionH>
              <wp:positionV relativeFrom="paragraph">
                <wp:posOffset>204572</wp:posOffset>
              </wp:positionV>
              <wp:extent cx="7287895" cy="45085"/>
              <wp:effectExtent l="0" t="0" r="27305" b="0"/>
              <wp:wrapNone/>
              <wp:docPr id="9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287895" cy="45085"/>
                      </a:xfrm>
                      <a:custGeom>
                        <a:avLst/>
                        <a:gdLst>
                          <a:gd name="T0" fmla="*/ 0 w 12240"/>
                          <a:gd name="T1" fmla="*/ 0 h 20"/>
                          <a:gd name="T2" fmla="*/ 12240 w 122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2240" h="20">
                            <a:moveTo>
                              <a:pt x="0" y="0"/>
                            </a:moveTo>
                            <a:lnTo>
                              <a:pt x="1224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C1ACA" id="Freeform 4" o:spid="_x0000_s1026" style="position:absolute;margin-left:16.5pt;margin-top:16.1pt;width:573.85pt;height:3.5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" o:allowincell="f" path="m,l12240,e" filled="f" strokecolor="#ed7d31" strokeweight="1pt">
              <v:path arrowok="t" o:connecttype="custom" o:connectlocs="0,0;7287895,0" o:connectangles="0,0"/>
              <w10:wrap anchorx="page"/>
            </v:shape>
          </w:pict>
        </mc:Fallback>
      </mc:AlternateContent>
    </w:r>
    <w:r w:rsidRPr="004B25CB">
      <w:rPr>
        <w:rFonts w:cs="Minion Pro"/>
        <w:b/>
        <w:color w:val="EF1329"/>
        <w:sz w:val="24"/>
        <w:szCs w:val="24"/>
      </w:rPr>
      <w:t>SUPPLEMENT F – RESEARCH INVOLVING DRUGS/BIOLOGICS</w:t>
    </w:r>
  </w:p>
  <w:p w:rsidR="00D16A78" w:rsidRDefault="00A71913" w:rsidP="00A71913">
    <w:pPr>
      <w:tabs>
        <w:tab w:val="left" w:pos="4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B7" w:rsidRDefault="00542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75604538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 w:hint="default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  <w:rPr>
        <w:rFonts w:hint="default"/>
      </w:rPr>
    </w:lvl>
    <w:lvl w:ilvl="3">
      <w:numFmt w:val="bullet"/>
      <w:lvlText w:val="•"/>
      <w:lvlJc w:val="left"/>
      <w:pPr>
        <w:ind w:left="2564" w:hanging="388"/>
      </w:pPr>
      <w:rPr>
        <w:rFonts w:hint="default"/>
      </w:rPr>
    </w:lvl>
    <w:lvl w:ilvl="4">
      <w:numFmt w:val="bullet"/>
      <w:lvlText w:val="•"/>
      <w:lvlJc w:val="left"/>
      <w:pPr>
        <w:ind w:left="3947" w:hanging="388"/>
      </w:pPr>
      <w:rPr>
        <w:rFonts w:hint="default"/>
      </w:rPr>
    </w:lvl>
    <w:lvl w:ilvl="5">
      <w:numFmt w:val="bullet"/>
      <w:lvlText w:val="•"/>
      <w:lvlJc w:val="left"/>
      <w:pPr>
        <w:ind w:left="5329" w:hanging="388"/>
      </w:pPr>
      <w:rPr>
        <w:rFonts w:hint="default"/>
      </w:rPr>
    </w:lvl>
    <w:lvl w:ilvl="6">
      <w:numFmt w:val="bullet"/>
      <w:lvlText w:val="•"/>
      <w:lvlJc w:val="left"/>
      <w:pPr>
        <w:ind w:left="6711" w:hanging="388"/>
      </w:pPr>
      <w:rPr>
        <w:rFonts w:hint="default"/>
      </w:rPr>
    </w:lvl>
    <w:lvl w:ilvl="7">
      <w:numFmt w:val="bullet"/>
      <w:lvlText w:val="•"/>
      <w:lvlJc w:val="left"/>
      <w:pPr>
        <w:ind w:left="8093" w:hanging="388"/>
      </w:pPr>
      <w:rPr>
        <w:rFonts w:hint="default"/>
      </w:rPr>
    </w:lvl>
    <w:lvl w:ilvl="8">
      <w:numFmt w:val="bullet"/>
      <w:lvlText w:val="•"/>
      <w:lvlJc w:val="left"/>
      <w:pPr>
        <w:ind w:left="9475" w:hanging="38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1D2EE302"/>
    <w:lvl w:ilvl="0">
      <w:start w:val="3"/>
      <w:numFmt w:val="decimal"/>
      <w:lvlText w:val="%1."/>
      <w:lvlJc w:val="left"/>
      <w:pPr>
        <w:ind w:left="1167" w:hanging="845"/>
      </w:pPr>
      <w:rPr>
        <w:rFonts w:ascii="Calibri" w:hAnsi="Calibri" w:cs="Calibr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2" w:hanging="522"/>
      </w:pPr>
      <w:rPr>
        <w:rFonts w:ascii="Calibri" w:hAnsi="Calibri" w:cs="Calibri" w:hint="default"/>
        <w:b w:val="0"/>
        <w:bCs w:val="0"/>
        <w:position w:val="5"/>
        <w:sz w:val="24"/>
        <w:szCs w:val="24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4209" w:hanging="360"/>
      </w:pPr>
      <w:rPr>
        <w:rFonts w:hint="default"/>
      </w:rPr>
    </w:lvl>
    <w:lvl w:ilvl="5">
      <w:numFmt w:val="bullet"/>
      <w:lvlText w:val="•"/>
      <w:lvlJc w:val="left"/>
      <w:pPr>
        <w:ind w:left="5547" w:hanging="360"/>
      </w:pPr>
      <w:rPr>
        <w:rFonts w:hint="default"/>
      </w:rPr>
    </w:lvl>
    <w:lvl w:ilvl="6">
      <w:numFmt w:val="bullet"/>
      <w:lvlText w:val="•"/>
      <w:lvlJc w:val="left"/>
      <w:pPr>
        <w:ind w:left="6886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563" w:hanging="360"/>
      </w:pPr>
      <w:rPr>
        <w:rFonts w:hint="default"/>
      </w:rPr>
    </w:lvl>
  </w:abstractNum>
  <w:abstractNum w:abstractNumId="2" w15:restartNumberingAfterBreak="0">
    <w:nsid w:val="3444436B"/>
    <w:multiLevelType w:val="multilevel"/>
    <w:tmpl w:val="13E82D14"/>
    <w:lvl w:ilvl="0">
      <w:start w:val="3"/>
      <w:numFmt w:val="decimal"/>
      <w:lvlText w:val="%1."/>
      <w:lvlJc w:val="left"/>
      <w:pPr>
        <w:ind w:left="1167" w:hanging="845"/>
      </w:pPr>
      <w:rPr>
        <w:rFonts w:ascii="Calibri" w:hAnsi="Calibri" w:cs="Calibri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2" w:hanging="522"/>
      </w:pPr>
      <w:rPr>
        <w:rFonts w:ascii="Calibri" w:hAnsi="Calibri" w:cs="Calibri"/>
        <w:b w:val="0"/>
        <w:bCs w:val="0"/>
        <w:position w:val="5"/>
        <w:sz w:val="24"/>
        <w:szCs w:val="24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886" w:hanging="360"/>
      </w:pPr>
    </w:lvl>
    <w:lvl w:ilvl="7">
      <w:numFmt w:val="bullet"/>
      <w:lvlText w:val="•"/>
      <w:lvlJc w:val="left"/>
      <w:pPr>
        <w:ind w:left="8224" w:hanging="360"/>
      </w:pPr>
    </w:lvl>
    <w:lvl w:ilvl="8">
      <w:numFmt w:val="bullet"/>
      <w:lvlText w:val="•"/>
      <w:lvlJc w:val="left"/>
      <w:pPr>
        <w:ind w:left="9563" w:hanging="360"/>
      </w:pPr>
    </w:lvl>
  </w:abstractNum>
  <w:abstractNum w:abstractNumId="3" w15:restartNumberingAfterBreak="0">
    <w:nsid w:val="3D411743"/>
    <w:multiLevelType w:val="multilevel"/>
    <w:tmpl w:val="00000885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</w:lvl>
    <w:lvl w:ilvl="3">
      <w:numFmt w:val="bullet"/>
      <w:lvlText w:val="•"/>
      <w:lvlJc w:val="left"/>
      <w:pPr>
        <w:ind w:left="2564" w:hanging="388"/>
      </w:pPr>
    </w:lvl>
    <w:lvl w:ilvl="4">
      <w:numFmt w:val="bullet"/>
      <w:lvlText w:val="•"/>
      <w:lvlJc w:val="left"/>
      <w:pPr>
        <w:ind w:left="3947" w:hanging="388"/>
      </w:pPr>
    </w:lvl>
    <w:lvl w:ilvl="5">
      <w:numFmt w:val="bullet"/>
      <w:lvlText w:val="•"/>
      <w:lvlJc w:val="left"/>
      <w:pPr>
        <w:ind w:left="5329" w:hanging="388"/>
      </w:pPr>
    </w:lvl>
    <w:lvl w:ilvl="6">
      <w:numFmt w:val="bullet"/>
      <w:lvlText w:val="•"/>
      <w:lvlJc w:val="left"/>
      <w:pPr>
        <w:ind w:left="6711" w:hanging="388"/>
      </w:pPr>
    </w:lvl>
    <w:lvl w:ilvl="7">
      <w:numFmt w:val="bullet"/>
      <w:lvlText w:val="•"/>
      <w:lvlJc w:val="left"/>
      <w:pPr>
        <w:ind w:left="8093" w:hanging="388"/>
      </w:pPr>
    </w:lvl>
    <w:lvl w:ilvl="8">
      <w:numFmt w:val="bullet"/>
      <w:lvlText w:val="•"/>
      <w:lvlJc w:val="left"/>
      <w:pPr>
        <w:ind w:left="9475" w:hanging="38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C2"/>
    <w:rsid w:val="00163FB6"/>
    <w:rsid w:val="0025237E"/>
    <w:rsid w:val="002B541A"/>
    <w:rsid w:val="00482D1A"/>
    <w:rsid w:val="004B25CB"/>
    <w:rsid w:val="004E67C3"/>
    <w:rsid w:val="00542FB7"/>
    <w:rsid w:val="005E29F7"/>
    <w:rsid w:val="00743258"/>
    <w:rsid w:val="00A71913"/>
    <w:rsid w:val="00B01B4E"/>
    <w:rsid w:val="00BF4F0D"/>
    <w:rsid w:val="00C72C20"/>
    <w:rsid w:val="00D16A78"/>
    <w:rsid w:val="00DF0CE7"/>
    <w:rsid w:val="00EA70C2"/>
    <w:rsid w:val="00EC140F"/>
    <w:rsid w:val="00ED39AB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4C66E6E-0C57-4DC7-B42E-E3C9819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DF0CE7"/>
    <w:pPr>
      <w:widowControl w:val="0"/>
      <w:autoSpaceDE w:val="0"/>
      <w:autoSpaceDN w:val="0"/>
      <w:adjustRightInd w:val="0"/>
      <w:spacing w:before="51" w:after="0" w:line="240" w:lineRule="auto"/>
      <w:ind w:left="249" w:hanging="360"/>
      <w:outlineLvl w:val="1"/>
    </w:pPr>
    <w:rPr>
      <w:rFonts w:ascii="Calibri" w:eastAsiaTheme="minorEastAsia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CB"/>
  </w:style>
  <w:style w:type="paragraph" w:styleId="Footer">
    <w:name w:val="footer"/>
    <w:basedOn w:val="Normal"/>
    <w:link w:val="FooterChar"/>
    <w:uiPriority w:val="99"/>
    <w:unhideWhenUsed/>
    <w:rsid w:val="004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CB"/>
  </w:style>
  <w:style w:type="table" w:styleId="TableGrid">
    <w:name w:val="Table Grid"/>
    <w:basedOn w:val="TableNormal"/>
    <w:uiPriority w:val="39"/>
    <w:rsid w:val="004B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0CE7"/>
    <w:pPr>
      <w:widowControl w:val="0"/>
      <w:autoSpaceDE w:val="0"/>
      <w:autoSpaceDN w:val="0"/>
      <w:adjustRightInd w:val="0"/>
      <w:spacing w:after="0" w:line="240" w:lineRule="auto"/>
      <w:ind w:left="153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F0CE7"/>
    <w:rPr>
      <w:rFonts w:ascii="Calibri" w:eastAsiaTheme="minorEastAsia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0CE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F0CE7"/>
    <w:rPr>
      <w:rFonts w:ascii="Calibri" w:eastAsiaTheme="minorEastAsia" w:hAnsi="Calibri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F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9FCAD9E9BE4376BA87A44FC150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B1BD-E499-4191-BEED-7BDC71C214A1}"/>
      </w:docPartPr>
      <w:docPartBody>
        <w:p w:rsidR="00894845" w:rsidRDefault="007521EF">
          <w:pPr>
            <w:pStyle w:val="819FCAD9E9BE4376BA87A44FC15098ED"/>
          </w:pPr>
          <w:r w:rsidRPr="00CB58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EF"/>
    <w:rsid w:val="00040CA3"/>
    <w:rsid w:val="007521EF"/>
    <w:rsid w:val="008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9FCAD9E9BE4376BA87A44FC15098ED">
    <w:name w:val="819FCAD9E9BE4376BA87A44FC1509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Supplement-F_9-2016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cp:lastPrinted>2017-01-17T18:06:00Z</cp:lastPrinted>
  <dcterms:created xsi:type="dcterms:W3CDTF">2017-02-27T18:30:00Z</dcterms:created>
  <dcterms:modified xsi:type="dcterms:W3CDTF">2017-02-27T18:30:00Z</dcterms:modified>
</cp:coreProperties>
</file>