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EA" w:rsidRDefault="00423C3A" w:rsidP="006411ED">
      <w:pPr>
        <w:pStyle w:val="Title"/>
        <w:jc w:val="center"/>
      </w:pPr>
      <w:r>
        <w:t>IRB Content Webpage</w:t>
      </w:r>
    </w:p>
    <w:p w:rsidR="006411ED" w:rsidRDefault="006411ED" w:rsidP="00C83C06">
      <w:pPr>
        <w:pStyle w:val="Heading1"/>
        <w:rPr>
          <w:rFonts w:eastAsiaTheme="minorHAnsi"/>
        </w:rPr>
      </w:pPr>
      <w:r>
        <w:rPr>
          <w:rFonts w:eastAsiaTheme="minorHAnsi"/>
        </w:rPr>
        <w:t>Introduction page</w:t>
      </w:r>
    </w:p>
    <w:p w:rsidR="00423C3A" w:rsidRPr="00C83C06" w:rsidRDefault="00423C3A" w:rsidP="00C83C06">
      <w:pPr>
        <w:pStyle w:val="Heading1"/>
        <w:rPr>
          <w:rFonts w:eastAsiaTheme="minorHAnsi"/>
        </w:rPr>
      </w:pPr>
      <w:r w:rsidRPr="00C83C06">
        <w:rPr>
          <w:rFonts w:eastAsiaTheme="minorHAnsi"/>
        </w:rPr>
        <w:t>Policy and procedures</w:t>
      </w:r>
    </w:p>
    <w:p w:rsidR="00423C3A" w:rsidRDefault="00423C3A" w:rsidP="00C83C06">
      <w:pPr>
        <w:pStyle w:val="Heading2"/>
      </w:pPr>
      <w:r>
        <w:t>Policy # 1&amp; 2</w:t>
      </w:r>
    </w:p>
    <w:p w:rsidR="00423C3A" w:rsidRDefault="00423C3A" w:rsidP="00C83C06">
      <w:pPr>
        <w:pStyle w:val="Heading2"/>
      </w:pPr>
      <w:r>
        <w:t>SOP</w:t>
      </w:r>
      <w:r w:rsidR="00C83C06">
        <w:t>s</w:t>
      </w:r>
    </w:p>
    <w:p w:rsidR="00423C3A" w:rsidRDefault="00423C3A" w:rsidP="00C83C06">
      <w:pPr>
        <w:pStyle w:val="Heading1"/>
      </w:pPr>
      <w:r>
        <w:t>IRB Meeting Schedule and dateline</w:t>
      </w:r>
    </w:p>
    <w:p w:rsidR="00423C3A" w:rsidRDefault="00423C3A" w:rsidP="00C83C06">
      <w:pPr>
        <w:pStyle w:val="Heading1"/>
      </w:pPr>
      <w:r>
        <w:t>Regulations &amp; resources</w:t>
      </w:r>
    </w:p>
    <w:p w:rsidR="00423C3A" w:rsidRDefault="00423C3A" w:rsidP="00C83C06">
      <w:pPr>
        <w:pStyle w:val="Heading2"/>
      </w:pPr>
      <w:r>
        <w:t>Helsinki</w:t>
      </w:r>
    </w:p>
    <w:p w:rsidR="00423C3A" w:rsidRDefault="00423C3A" w:rsidP="00C83C06">
      <w:pPr>
        <w:pStyle w:val="Heading2"/>
      </w:pPr>
      <w:r>
        <w:t>Belmont</w:t>
      </w:r>
    </w:p>
    <w:p w:rsidR="00423C3A" w:rsidRDefault="006411ED" w:rsidP="00C83C06">
      <w:pPr>
        <w:pStyle w:val="Heading2"/>
      </w:pPr>
      <w:r>
        <w:t>Health &amp; Human Services (HH</w:t>
      </w:r>
      <w:r w:rsidR="00423C3A">
        <w:t>S</w:t>
      </w:r>
      <w:r>
        <w:t>)</w:t>
      </w:r>
    </w:p>
    <w:p w:rsidR="00423C3A" w:rsidRDefault="00423C3A" w:rsidP="00C83C06">
      <w:pPr>
        <w:pStyle w:val="Heading2"/>
      </w:pPr>
      <w:r>
        <w:t>Common Rule</w:t>
      </w:r>
    </w:p>
    <w:p w:rsidR="00423C3A" w:rsidRDefault="00423C3A" w:rsidP="00C83C06">
      <w:pPr>
        <w:pStyle w:val="Heading2"/>
      </w:pPr>
      <w:r>
        <w:t>FDA</w:t>
      </w:r>
    </w:p>
    <w:p w:rsidR="00423C3A" w:rsidRPr="00423C3A" w:rsidRDefault="00423C3A" w:rsidP="00C83C06">
      <w:pPr>
        <w:pStyle w:val="Heading2"/>
      </w:pPr>
      <w:r>
        <w:t>NIH Decisional Charts</w:t>
      </w:r>
    </w:p>
    <w:p w:rsidR="00423C3A" w:rsidRDefault="00423C3A" w:rsidP="00C83C06">
      <w:pPr>
        <w:pStyle w:val="Heading1"/>
      </w:pPr>
      <w:r>
        <w:t>Forms &amp; templates</w:t>
      </w:r>
    </w:p>
    <w:p w:rsidR="00423C3A" w:rsidRDefault="00423C3A" w:rsidP="009E17F7">
      <w:pPr>
        <w:pStyle w:val="Heading2"/>
      </w:pPr>
      <w:r>
        <w:t xml:space="preserve">IRB </w:t>
      </w:r>
      <w:r w:rsidR="00C83C06">
        <w:t>Application</w:t>
      </w:r>
    </w:p>
    <w:p w:rsidR="009E17F7" w:rsidRPr="009E17F7" w:rsidRDefault="009E17F7" w:rsidP="009E17F7">
      <w:pPr>
        <w:pStyle w:val="Heading2"/>
      </w:pPr>
      <w:r>
        <w:t>Supp</w:t>
      </w:r>
      <w:bookmarkStart w:id="0" w:name="_GoBack"/>
      <w:bookmarkEnd w:id="0"/>
      <w:r>
        <w:t>lements</w:t>
      </w:r>
    </w:p>
    <w:p w:rsidR="009D2B26" w:rsidRDefault="009D2B26" w:rsidP="00C83C06">
      <w:pPr>
        <w:pStyle w:val="Heading3"/>
      </w:pPr>
      <w:r>
        <w:t>Supplement</w:t>
      </w:r>
      <w:r w:rsidR="00C83C06">
        <w:t xml:space="preserve"> A</w:t>
      </w:r>
      <w:r w:rsidR="00061A71">
        <w:t>- Waiver Application</w:t>
      </w:r>
    </w:p>
    <w:p w:rsidR="00423C3A" w:rsidRDefault="009D2B26" w:rsidP="00C83C06">
      <w:pPr>
        <w:pStyle w:val="Heading3"/>
      </w:pPr>
      <w:r>
        <w:t>Supplement B</w:t>
      </w:r>
      <w:r w:rsidR="00061A71">
        <w:t>- International Research</w:t>
      </w:r>
    </w:p>
    <w:p w:rsidR="000018F6" w:rsidRDefault="000018F6" w:rsidP="000018F6">
      <w:pPr>
        <w:pStyle w:val="Heading3"/>
      </w:pPr>
      <w:r>
        <w:t>Supplement C</w:t>
      </w:r>
      <w:r w:rsidR="00315E78">
        <w:t>- Research Involving Children</w:t>
      </w:r>
    </w:p>
    <w:p w:rsidR="000018F6" w:rsidRDefault="000018F6" w:rsidP="00315E78">
      <w:pPr>
        <w:pStyle w:val="Heading3"/>
      </w:pPr>
      <w:r w:rsidRPr="000018F6">
        <w:t>Supplement</w:t>
      </w:r>
      <w:r>
        <w:t xml:space="preserve"> D</w:t>
      </w:r>
      <w:r w:rsidR="00315E78">
        <w:t xml:space="preserve">- </w:t>
      </w:r>
      <w:r w:rsidR="00315E78" w:rsidRPr="00315E78">
        <w:t>Cognitive Impaired</w:t>
      </w:r>
    </w:p>
    <w:p w:rsidR="000018F6" w:rsidRDefault="000018F6" w:rsidP="000018F6">
      <w:pPr>
        <w:pStyle w:val="Heading3"/>
      </w:pPr>
      <w:r w:rsidRPr="000018F6">
        <w:t>Supplement</w:t>
      </w:r>
      <w:r>
        <w:t xml:space="preserve"> E</w:t>
      </w:r>
      <w:r w:rsidR="00315E78">
        <w:t>- Stored data</w:t>
      </w:r>
    </w:p>
    <w:p w:rsidR="000018F6" w:rsidRPr="000018F6" w:rsidRDefault="000018F6" w:rsidP="000018F6">
      <w:pPr>
        <w:pStyle w:val="Heading3"/>
      </w:pPr>
      <w:r w:rsidRPr="000018F6">
        <w:t>Supplement</w:t>
      </w:r>
      <w:r>
        <w:t xml:space="preserve"> F</w:t>
      </w:r>
      <w:r w:rsidR="00315E78">
        <w:t xml:space="preserve">- </w:t>
      </w:r>
      <w:r w:rsidR="009E17F7">
        <w:t>Research involving drugs or biologicals</w:t>
      </w:r>
    </w:p>
    <w:p w:rsidR="009D2B26" w:rsidRPr="009D2B26" w:rsidRDefault="009D2B26" w:rsidP="009D2B26">
      <w:pPr>
        <w:pStyle w:val="Heading3"/>
        <w:numPr>
          <w:ilvl w:val="0"/>
          <w:numId w:val="0"/>
        </w:numPr>
        <w:ind w:left="1440"/>
      </w:pPr>
    </w:p>
    <w:p w:rsidR="006411ED" w:rsidRPr="006411ED" w:rsidRDefault="006411ED" w:rsidP="006411ED">
      <w:pPr>
        <w:pStyle w:val="Heading2"/>
      </w:pPr>
      <w:r>
        <w:t>IRB Checklist</w:t>
      </w:r>
    </w:p>
    <w:p w:rsidR="00C83C06" w:rsidRDefault="00C83C06" w:rsidP="00C83C06">
      <w:pPr>
        <w:pStyle w:val="Heading2"/>
      </w:pPr>
      <w:r>
        <w:t>Informed Consent Template</w:t>
      </w:r>
    </w:p>
    <w:p w:rsidR="000D5906" w:rsidRDefault="000D5906" w:rsidP="000D5906">
      <w:pPr>
        <w:pStyle w:val="Heading3"/>
      </w:pPr>
      <w:r>
        <w:t>Instructions and template of the Informed Consent- English version</w:t>
      </w:r>
    </w:p>
    <w:p w:rsidR="000D5906" w:rsidRDefault="000D5906" w:rsidP="000D5906">
      <w:pPr>
        <w:pStyle w:val="Heading3"/>
      </w:pPr>
      <w:r>
        <w:t>Template Informed Consent- Spanish version</w:t>
      </w:r>
    </w:p>
    <w:p w:rsidR="000D5906" w:rsidRDefault="000D5906" w:rsidP="000D5906">
      <w:pPr>
        <w:pStyle w:val="Heading3"/>
      </w:pPr>
      <w:r>
        <w:t>Template of the Broad Consent- English</w:t>
      </w:r>
    </w:p>
    <w:p w:rsidR="000D5906" w:rsidRPr="000D5906" w:rsidRDefault="000D5906" w:rsidP="000D5906"/>
    <w:p w:rsidR="000D5906" w:rsidRDefault="000D5906" w:rsidP="00C83C06">
      <w:pPr>
        <w:pStyle w:val="Heading2"/>
      </w:pPr>
      <w:r>
        <w:lastRenderedPageBreak/>
        <w:t>Financial conflict of interesting form- FCOI</w:t>
      </w:r>
    </w:p>
    <w:p w:rsidR="00423C3A" w:rsidRDefault="00423C3A" w:rsidP="00C83C06">
      <w:pPr>
        <w:pStyle w:val="Heading2"/>
      </w:pPr>
      <w:r>
        <w:t>Translation Attestation</w:t>
      </w:r>
      <w:r w:rsidR="000D5906">
        <w:t xml:space="preserve"> Form</w:t>
      </w:r>
    </w:p>
    <w:p w:rsidR="00C83C06" w:rsidRDefault="00C83C06" w:rsidP="00C83C06">
      <w:pPr>
        <w:pStyle w:val="Heading1"/>
      </w:pPr>
      <w:r>
        <w:t>IRB Committee</w:t>
      </w:r>
    </w:p>
    <w:p w:rsidR="00C83C06" w:rsidRDefault="00C83C06" w:rsidP="00C83C06">
      <w:pPr>
        <w:pStyle w:val="Heading2"/>
      </w:pPr>
      <w:r>
        <w:t>Members of the IRB</w:t>
      </w:r>
    </w:p>
    <w:p w:rsidR="00C83C06" w:rsidRDefault="006411ED" w:rsidP="00C83C06">
      <w:pPr>
        <w:pStyle w:val="Heading2"/>
      </w:pPr>
      <w:r>
        <w:t xml:space="preserve">IRB </w:t>
      </w:r>
      <w:r w:rsidR="00C83C06">
        <w:t>Member’s responsibility</w:t>
      </w:r>
    </w:p>
    <w:p w:rsidR="006411ED" w:rsidRDefault="00C83C06" w:rsidP="006411ED">
      <w:pPr>
        <w:pStyle w:val="Heading2"/>
      </w:pPr>
      <w:r>
        <w:t xml:space="preserve">Access </w:t>
      </w:r>
      <w:r w:rsidR="006411ED">
        <w:t xml:space="preserve">to members </w:t>
      </w:r>
      <w:r>
        <w:t>only- to post the research studies</w:t>
      </w:r>
      <w:r w:rsidR="006411ED">
        <w:t xml:space="preserve"> and all documents</w:t>
      </w:r>
      <w:r>
        <w:t xml:space="preserve"> to be evaluated and merge the members’ evaluation in one document.</w:t>
      </w:r>
    </w:p>
    <w:p w:rsidR="006411ED" w:rsidRPr="006411ED" w:rsidRDefault="006411ED" w:rsidP="006411ED">
      <w:pPr>
        <w:pStyle w:val="Heading3"/>
      </w:pPr>
      <w:r>
        <w:t>Research Evaluation form</w:t>
      </w:r>
    </w:p>
    <w:p w:rsidR="006411ED" w:rsidRPr="006411ED" w:rsidRDefault="006411ED" w:rsidP="006411ED">
      <w:pPr>
        <w:ind w:left="720"/>
      </w:pPr>
    </w:p>
    <w:p w:rsidR="00C83C06" w:rsidRDefault="00C83C06" w:rsidP="00C83C06">
      <w:pPr>
        <w:pStyle w:val="Heading1"/>
      </w:pPr>
      <w:r>
        <w:t>Education and trainings</w:t>
      </w:r>
    </w:p>
    <w:p w:rsidR="00C83C06" w:rsidRDefault="00C83C06" w:rsidP="00C83C06">
      <w:pPr>
        <w:pStyle w:val="Heading2"/>
      </w:pPr>
      <w:r>
        <w:t>CITI electronic address</w:t>
      </w:r>
    </w:p>
    <w:p w:rsidR="00423C3A" w:rsidRDefault="00C83C06" w:rsidP="00C83C06">
      <w:pPr>
        <w:pStyle w:val="Heading1"/>
      </w:pPr>
      <w:r>
        <w:t>Glossary</w:t>
      </w:r>
      <w:r>
        <w:tab/>
      </w:r>
      <w:r w:rsidR="00423C3A">
        <w:tab/>
      </w:r>
    </w:p>
    <w:sectPr w:rsidR="00423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C6" w:rsidRDefault="00D56EC6" w:rsidP="000D5906">
      <w:pPr>
        <w:spacing w:after="0" w:line="240" w:lineRule="auto"/>
      </w:pPr>
      <w:r>
        <w:separator/>
      </w:r>
    </w:p>
  </w:endnote>
  <w:endnote w:type="continuationSeparator" w:id="0">
    <w:p w:rsidR="00D56EC6" w:rsidRDefault="00D56EC6" w:rsidP="000D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C6" w:rsidRDefault="00D56EC6" w:rsidP="000D5906">
      <w:pPr>
        <w:spacing w:after="0" w:line="240" w:lineRule="auto"/>
      </w:pPr>
      <w:r>
        <w:separator/>
      </w:r>
    </w:p>
  </w:footnote>
  <w:footnote w:type="continuationSeparator" w:id="0">
    <w:p w:rsidR="00D56EC6" w:rsidRDefault="00D56EC6" w:rsidP="000D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45D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758C40B2"/>
    <w:multiLevelType w:val="multilevel"/>
    <w:tmpl w:val="3A96F94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3A"/>
    <w:rsid w:val="000018F6"/>
    <w:rsid w:val="00061A71"/>
    <w:rsid w:val="000D5906"/>
    <w:rsid w:val="00315E78"/>
    <w:rsid w:val="00423C3A"/>
    <w:rsid w:val="00586BEA"/>
    <w:rsid w:val="006411ED"/>
    <w:rsid w:val="009D2B26"/>
    <w:rsid w:val="009E17F7"/>
    <w:rsid w:val="00C83C06"/>
    <w:rsid w:val="00D4627D"/>
    <w:rsid w:val="00D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56DC"/>
  <w15:chartTrackingRefBased/>
  <w15:docId w15:val="{12FA2E49-4A93-4D9E-8C30-92110E1F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C3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C3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C3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C3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C3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C3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C3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C3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C3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3C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3C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23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3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3C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C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C3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C3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C3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C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C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411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D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06"/>
  </w:style>
  <w:style w:type="paragraph" w:styleId="Footer">
    <w:name w:val="footer"/>
    <w:basedOn w:val="Normal"/>
    <w:link w:val="FooterChar"/>
    <w:uiPriority w:val="99"/>
    <w:unhideWhenUsed/>
    <w:rsid w:val="000D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4</cp:revision>
  <dcterms:created xsi:type="dcterms:W3CDTF">2018-01-03T21:28:00Z</dcterms:created>
  <dcterms:modified xsi:type="dcterms:W3CDTF">2018-04-04T19:35:00Z</dcterms:modified>
</cp:coreProperties>
</file>